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AFD198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F7CF7">
        <w:t>Shocklach</w:t>
      </w:r>
      <w:r w:rsidR="00D816F9">
        <w:t xml:space="preserve"> CE Primary</w:t>
      </w:r>
    </w:p>
    <w:p w14:paraId="2A7D54B2" w14:textId="3EE41438" w:rsidR="00E66558" w:rsidRDefault="009D71E8" w:rsidP="00C62989">
      <w:pPr>
        <w:rPr>
          <w:b/>
        </w:rPr>
      </w:pPr>
      <w:r>
        <w:t xml:space="preserve">This statement details our school’s use of pupil premium (and recovery premium) funding </w:t>
      </w:r>
      <w:r w:rsidRPr="00D816F9">
        <w:rPr>
          <w:b/>
          <w:bCs/>
        </w:rPr>
        <w:t>to help improve the attainment of our disadvantaged pupils.</w:t>
      </w:r>
      <w:r>
        <w:t xml:space="preserve">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045FFB6" w:rsidR="002940F3" w:rsidRDefault="003A1B88">
            <w:pPr>
              <w:pStyle w:val="TableRow"/>
            </w:pPr>
            <w:r>
              <w:t>8</w:t>
            </w:r>
            <w:r w:rsidR="008110F6">
              <w:t xml:space="preserve">2 </w:t>
            </w:r>
            <w:r w:rsidR="00D476AD" w:rsidRPr="00FE79BD">
              <w:rPr>
                <w:sz w:val="20"/>
                <w:szCs w:val="20"/>
              </w:rPr>
              <w:t>(reception-year 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42DCE1E" w:rsidR="002940F3" w:rsidRDefault="008C2C0A">
            <w:pPr>
              <w:pStyle w:val="TableRow"/>
            </w:pPr>
            <w:r>
              <w:t>2.</w:t>
            </w:r>
            <w:r w:rsidR="008110F6">
              <w:t>4</w:t>
            </w:r>
            <w:r w:rsidR="00D816F9">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9587869" w:rsidR="002940F3" w:rsidRDefault="00D816F9">
            <w:pPr>
              <w:pStyle w:val="TableRow"/>
            </w:pPr>
            <w:r>
              <w:t>2022-2025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40FEC4" w:rsidR="002940F3" w:rsidRDefault="00D816F9">
            <w:pPr>
              <w:pStyle w:val="TableRow"/>
            </w:pPr>
            <w:r>
              <w:t>1</w:t>
            </w:r>
            <w:r w:rsidR="00747771">
              <w:t>0</w:t>
            </w:r>
            <w:r w:rsidRPr="00D816F9">
              <w:rPr>
                <w:vertAlign w:val="superscript"/>
              </w:rPr>
              <w:t>th</w:t>
            </w:r>
            <w:r>
              <w:t xml:space="preserve"> December 202</w:t>
            </w:r>
            <w:r w:rsidR="00747771">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A7CE547" w:rsidR="002940F3" w:rsidRDefault="00D816F9">
            <w:pPr>
              <w:pStyle w:val="TableRow"/>
            </w:pPr>
            <w:r>
              <w:t>December 202</w:t>
            </w:r>
            <w:r w:rsidR="00747771">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CAD276" w:rsidR="002940F3" w:rsidRDefault="006A62DE">
            <w:pPr>
              <w:pStyle w:val="TableRow"/>
            </w:pPr>
            <w:r>
              <w:t>FGB</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FF13B67" w:rsidR="002940F3" w:rsidRDefault="00D816F9">
            <w:pPr>
              <w:pStyle w:val="TableRow"/>
            </w:pPr>
            <w:r>
              <w:t>Cathy Davies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12FBF15" w:rsidR="002940F3" w:rsidRDefault="00645C5A">
            <w:pPr>
              <w:pStyle w:val="TableRow"/>
            </w:pPr>
            <w:r>
              <w:t>Emily O’Dea</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DF3FF8C" w:rsidR="00E66558" w:rsidRDefault="009D71E8">
            <w:pPr>
              <w:pStyle w:val="TableRow"/>
            </w:pPr>
            <w:r>
              <w:t>£</w:t>
            </w:r>
            <w:r w:rsidR="00182DD6">
              <w:t>29</w:t>
            </w:r>
            <w:r w:rsidR="007908D1">
              <w:t>6</w:t>
            </w:r>
            <w:r w:rsidR="00182DD6">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7F23BFA" w:rsidR="001E206F" w:rsidRPr="005D1609" w:rsidRDefault="009D71E8" w:rsidP="005D1609">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66C0483" w:rsidR="00E66558" w:rsidRDefault="009D71E8">
            <w:pPr>
              <w:pStyle w:val="TableRow"/>
            </w:pPr>
            <w:r>
              <w:t>£</w:t>
            </w:r>
            <w:r w:rsidR="006A62DE">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9E4A567" w:rsidR="00E66558" w:rsidRDefault="009D71E8">
            <w:pPr>
              <w:pStyle w:val="TableRow"/>
            </w:pPr>
            <w:r>
              <w:t>£</w:t>
            </w:r>
            <w:r w:rsidR="005D1609">
              <w:t>2960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A7EA" w14:textId="77777777" w:rsidR="005745AE" w:rsidRDefault="005745AE" w:rsidP="005745AE">
            <w:pPr>
              <w:jc w:val="both"/>
              <w:rPr>
                <w:sz w:val="20"/>
                <w:szCs w:val="20"/>
              </w:rPr>
            </w:pPr>
            <w:r>
              <w:rPr>
                <w:sz w:val="20"/>
                <w:szCs w:val="20"/>
              </w:rPr>
              <w:t xml:space="preserve">It is the intent of our school to dispel the gap between disadvantaged pupils and their non-disadvantaged peers. The Pupil Premium is additional funding which is allocated to schools based on the number of pupils who have been eligible for free school meals (FSM) at any point over the last six years. The Pupil Premium is aimed at addressing the current underlying inequalities which exist between children from disadvantaged backgrounds and their more affluent peers. </w:t>
            </w:r>
          </w:p>
          <w:p w14:paraId="0791A476" w14:textId="0ED90CFC" w:rsidR="005745AE" w:rsidRDefault="005745AE" w:rsidP="005745AE">
            <w:pPr>
              <w:jc w:val="both"/>
              <w:rPr>
                <w:sz w:val="20"/>
                <w:szCs w:val="20"/>
              </w:rPr>
            </w:pPr>
            <w:r>
              <w:rPr>
                <w:sz w:val="20"/>
                <w:szCs w:val="20"/>
              </w:rPr>
              <w:t>The percentage of our pupils eligible for pupil premium</w:t>
            </w:r>
            <w:r w:rsidR="00EB1584">
              <w:rPr>
                <w:sz w:val="20"/>
                <w:szCs w:val="20"/>
              </w:rPr>
              <w:t xml:space="preserve"> (</w:t>
            </w:r>
            <w:r w:rsidR="00645C5A">
              <w:rPr>
                <w:sz w:val="20"/>
                <w:szCs w:val="20"/>
              </w:rPr>
              <w:t>8</w:t>
            </w:r>
            <w:r w:rsidR="00EB1584">
              <w:rPr>
                <w:sz w:val="20"/>
                <w:szCs w:val="20"/>
              </w:rPr>
              <w:t>.8%)</w:t>
            </w:r>
            <w:r>
              <w:rPr>
                <w:sz w:val="20"/>
                <w:szCs w:val="20"/>
              </w:rPr>
              <w:t xml:space="preserve"> is lower than the national average</w:t>
            </w:r>
            <w:r w:rsidR="00EB1584">
              <w:rPr>
                <w:sz w:val="20"/>
                <w:szCs w:val="20"/>
              </w:rPr>
              <w:t xml:space="preserve"> (22.5%)</w:t>
            </w:r>
            <w:r>
              <w:rPr>
                <w:sz w:val="20"/>
                <w:szCs w:val="20"/>
              </w:rPr>
              <w:t xml:space="preserve"> and </w:t>
            </w:r>
            <w:r w:rsidRPr="005745AE">
              <w:rPr>
                <w:b/>
                <w:bCs/>
                <w:sz w:val="20"/>
                <w:szCs w:val="20"/>
              </w:rPr>
              <w:t xml:space="preserve">overcoming barriers to learning </w:t>
            </w:r>
            <w:r>
              <w:rPr>
                <w:sz w:val="20"/>
                <w:szCs w:val="20"/>
              </w:rPr>
              <w:t xml:space="preserve">is at the heart of our Pupil Premium Grant use. We focus our funding based on the needs of the individuals within the research-based 3-tier system of: </w:t>
            </w:r>
            <w:r>
              <w:rPr>
                <w:i/>
                <w:sz w:val="20"/>
                <w:szCs w:val="20"/>
              </w:rPr>
              <w:t>Quality First Teaching</w:t>
            </w:r>
            <w:r>
              <w:rPr>
                <w:sz w:val="20"/>
                <w:szCs w:val="20"/>
              </w:rPr>
              <w:t xml:space="preserve">, </w:t>
            </w:r>
            <w:r>
              <w:rPr>
                <w:i/>
                <w:sz w:val="20"/>
                <w:szCs w:val="20"/>
              </w:rPr>
              <w:t>Targeted Support</w:t>
            </w:r>
            <w:r>
              <w:rPr>
                <w:sz w:val="20"/>
                <w:szCs w:val="20"/>
              </w:rPr>
              <w:t xml:space="preserve"> and </w:t>
            </w:r>
            <w:r>
              <w:rPr>
                <w:i/>
                <w:sz w:val="20"/>
                <w:szCs w:val="20"/>
              </w:rPr>
              <w:t>Wider social/ emotional/ mental health Strategies.</w:t>
            </w:r>
            <w:r>
              <w:rPr>
                <w:sz w:val="20"/>
                <w:szCs w:val="20"/>
              </w:rPr>
              <w:t xml:space="preserve"> </w:t>
            </w:r>
          </w:p>
          <w:p w14:paraId="795EFE48" w14:textId="77777777" w:rsidR="005745AE" w:rsidRDefault="005745AE" w:rsidP="005745AE">
            <w:pPr>
              <w:jc w:val="both"/>
              <w:rPr>
                <w:sz w:val="20"/>
                <w:szCs w:val="20"/>
              </w:rPr>
            </w:pPr>
            <w:r>
              <w:rPr>
                <w:sz w:val="20"/>
                <w:szCs w:val="20"/>
              </w:rPr>
              <w:t>Our priorities are as follows:</w:t>
            </w:r>
          </w:p>
          <w:p w14:paraId="4C4E11EE" w14:textId="77777777" w:rsidR="005745AE" w:rsidRDefault="005745AE" w:rsidP="005745AE">
            <w:pPr>
              <w:pStyle w:val="ListParagraph"/>
              <w:numPr>
                <w:ilvl w:val="0"/>
                <w:numId w:val="14"/>
              </w:numPr>
              <w:jc w:val="both"/>
              <w:rPr>
                <w:sz w:val="20"/>
                <w:szCs w:val="20"/>
              </w:rPr>
            </w:pPr>
            <w:r>
              <w:rPr>
                <w:sz w:val="20"/>
                <w:szCs w:val="20"/>
              </w:rPr>
              <w:t xml:space="preserve">Ensuring all pupils receive quality first teaching every lesson. </w:t>
            </w:r>
          </w:p>
          <w:p w14:paraId="6A12C860" w14:textId="77777777" w:rsidR="005745AE" w:rsidRDefault="005745AE" w:rsidP="005745AE">
            <w:pPr>
              <w:pStyle w:val="ListParagraph"/>
              <w:numPr>
                <w:ilvl w:val="0"/>
                <w:numId w:val="14"/>
              </w:numPr>
              <w:jc w:val="both"/>
              <w:rPr>
                <w:sz w:val="20"/>
                <w:szCs w:val="20"/>
              </w:rPr>
            </w:pPr>
            <w:r>
              <w:rPr>
                <w:sz w:val="20"/>
                <w:szCs w:val="20"/>
              </w:rPr>
              <w:t xml:space="preserve">Closing the attainment gap between disadvantaged pupils and their peers. </w:t>
            </w:r>
          </w:p>
          <w:p w14:paraId="6D9E00CF" w14:textId="77777777" w:rsidR="005745AE" w:rsidRDefault="005745AE" w:rsidP="005745AE">
            <w:pPr>
              <w:pStyle w:val="ListParagraph"/>
              <w:numPr>
                <w:ilvl w:val="0"/>
                <w:numId w:val="14"/>
              </w:numPr>
              <w:jc w:val="both"/>
              <w:rPr>
                <w:sz w:val="20"/>
                <w:szCs w:val="20"/>
              </w:rPr>
            </w:pPr>
            <w:r>
              <w:rPr>
                <w:sz w:val="20"/>
                <w:szCs w:val="20"/>
              </w:rPr>
              <w:t>Providing targeted academic support for students who are not making the expected progress in small groups up to 1:3.</w:t>
            </w:r>
          </w:p>
          <w:p w14:paraId="619201A7" w14:textId="1C2EEFFC" w:rsidR="005745AE" w:rsidRDefault="005745AE" w:rsidP="005745AE">
            <w:pPr>
              <w:pStyle w:val="ListParagraph"/>
              <w:numPr>
                <w:ilvl w:val="0"/>
                <w:numId w:val="14"/>
              </w:numPr>
              <w:jc w:val="both"/>
              <w:rPr>
                <w:sz w:val="20"/>
                <w:szCs w:val="20"/>
              </w:rPr>
            </w:pPr>
            <w:r>
              <w:rPr>
                <w:sz w:val="20"/>
                <w:szCs w:val="20"/>
              </w:rPr>
              <w:t xml:space="preserve">Addressing non-academic barriers to attainment such as </w:t>
            </w:r>
            <w:r w:rsidR="00924AFF">
              <w:rPr>
                <w:sz w:val="20"/>
                <w:szCs w:val="20"/>
              </w:rPr>
              <w:t>attendance</w:t>
            </w:r>
            <w:r>
              <w:rPr>
                <w:sz w:val="20"/>
                <w:szCs w:val="20"/>
              </w:rPr>
              <w:t xml:space="preserve">, behaviour, and wellbeing in a trauma informed manner. </w:t>
            </w:r>
          </w:p>
          <w:p w14:paraId="40930715" w14:textId="77777777" w:rsidR="005745AE" w:rsidRDefault="005745AE" w:rsidP="005745AE">
            <w:pPr>
              <w:jc w:val="both"/>
              <w:rPr>
                <w:b/>
                <w:sz w:val="20"/>
                <w:szCs w:val="20"/>
              </w:rPr>
            </w:pPr>
            <w:r>
              <w:rPr>
                <w:b/>
                <w:sz w:val="20"/>
                <w:szCs w:val="20"/>
              </w:rPr>
              <w:t>Diagnostic assessments</w:t>
            </w:r>
          </w:p>
          <w:p w14:paraId="63838E5D" w14:textId="4FB96778" w:rsidR="005745AE" w:rsidRDefault="005745AE" w:rsidP="005745AE">
            <w:pPr>
              <w:jc w:val="both"/>
              <w:rPr>
                <w:sz w:val="20"/>
                <w:szCs w:val="20"/>
              </w:rPr>
            </w:pPr>
            <w:r>
              <w:rPr>
                <w:sz w:val="20"/>
                <w:szCs w:val="20"/>
              </w:rPr>
              <w:t xml:space="preserve">We use a range of diagnostic assessments to ascertain where children require support. In addition to our summative assessment and subsequent gap analysis, we utilise meta-cognitive strategies such as: quizzes and mind maps. We also embed formative assessment for learning strategies into our lessons and track pupil’s progress. Other tools support our decisions for provision of social and emotional development. </w:t>
            </w:r>
          </w:p>
          <w:p w14:paraId="48F9688A" w14:textId="77777777" w:rsidR="005745AE" w:rsidRDefault="005745AE" w:rsidP="005745AE">
            <w:pPr>
              <w:jc w:val="both"/>
              <w:rPr>
                <w:b/>
                <w:sz w:val="20"/>
                <w:szCs w:val="20"/>
              </w:rPr>
            </w:pPr>
            <w:r>
              <w:rPr>
                <w:b/>
                <w:sz w:val="20"/>
                <w:szCs w:val="20"/>
              </w:rPr>
              <w:t>Supporting our decisions through research.</w:t>
            </w:r>
          </w:p>
          <w:p w14:paraId="2A7D54E9" w14:textId="317F65F6" w:rsidR="00E66558" w:rsidRPr="005745AE" w:rsidRDefault="005745AE" w:rsidP="005745AE">
            <w:pPr>
              <w:spacing w:before="120"/>
              <w:rPr>
                <w:sz w:val="20"/>
                <w:szCs w:val="20"/>
              </w:rPr>
            </w:pPr>
            <w:r>
              <w:rPr>
                <w:sz w:val="20"/>
                <w:szCs w:val="20"/>
              </w:rPr>
              <w:t xml:space="preserve">Our primary source of evidence is the Educational Endowment Fund and the findings within the Teaching &amp; Learning Toolkit and Pupil Premium guidance. The EEF’s Teaching and Learning Toolkit is an accessible summary of educational research designed to support teachers and school leaders who are making decisions about how to improve learning outcomes, particularly for disadvantaged children and young people. It covers strategies that schools might consider using Pupil Premium funding to support. </w:t>
            </w:r>
          </w:p>
        </w:tc>
      </w:tr>
    </w:tbl>
    <w:p w14:paraId="455744ED" w14:textId="16C34708" w:rsidR="00B123B7" w:rsidRDefault="00B123B7">
      <w:pPr>
        <w:pStyle w:val="Heading2"/>
        <w:spacing w:before="600"/>
      </w:pPr>
    </w:p>
    <w:p w14:paraId="5C88A89D" w14:textId="77777777" w:rsidR="00924AFF" w:rsidRPr="00924AFF" w:rsidRDefault="00924AFF" w:rsidP="00924AFF"/>
    <w:p w14:paraId="2A7D54EB" w14:textId="5E6AE16F"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D43099A" w:rsidR="00E66558" w:rsidRPr="00B123B7" w:rsidRDefault="00B123B7" w:rsidP="00B123B7">
            <w:pPr>
              <w:pStyle w:val="NoSpacing"/>
              <w:rPr>
                <w:rFonts w:cstheme="minorHAnsi"/>
                <w:szCs w:val="20"/>
                <w:lang w:eastAsia="en-GB"/>
              </w:rPr>
            </w:pPr>
            <w:r w:rsidRPr="00B123B7">
              <w:rPr>
                <w:rFonts w:cstheme="minorHAnsi"/>
                <w:szCs w:val="20"/>
                <w:lang w:eastAsia="en-GB"/>
              </w:rPr>
              <w:t xml:space="preserve"> </w:t>
            </w:r>
            <w:r w:rsidR="00C40CA4">
              <w:rPr>
                <w:rFonts w:cstheme="minorHAnsi"/>
                <w:szCs w:val="20"/>
                <w:lang w:eastAsia="en-GB"/>
              </w:rPr>
              <w:t>L</w:t>
            </w:r>
            <w:r w:rsidR="00D25D6B">
              <w:rPr>
                <w:rFonts w:cstheme="minorHAnsi"/>
                <w:szCs w:val="20"/>
                <w:lang w:eastAsia="en-GB"/>
              </w:rPr>
              <w:t>earning needs</w:t>
            </w:r>
            <w:r w:rsidR="00C40CA4">
              <w:rPr>
                <w:rFonts w:cstheme="minorHAnsi"/>
                <w:szCs w:val="20"/>
                <w:lang w:eastAsia="en-GB"/>
              </w:rPr>
              <w:t>/SEN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4F3C9D3" w:rsidR="00E66558" w:rsidRPr="00B123B7" w:rsidRDefault="00D25D6B">
            <w:pPr>
              <w:pStyle w:val="TableRowCentered"/>
              <w:jc w:val="left"/>
              <w:rPr>
                <w:rFonts w:asciiTheme="minorHAnsi" w:hAnsiTheme="minorHAnsi" w:cstheme="minorHAnsi"/>
                <w:sz w:val="22"/>
                <w:szCs w:val="22"/>
              </w:rPr>
            </w:pPr>
            <w:r w:rsidRPr="00B123B7">
              <w:rPr>
                <w:rFonts w:asciiTheme="minorHAnsi" w:hAnsiTheme="minorHAnsi" w:cstheme="minorHAnsi"/>
                <w:sz w:val="22"/>
                <w:szCs w:val="22"/>
              </w:rPr>
              <w:t>Lateness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082C647" w:rsidR="00E66558" w:rsidRPr="00B123B7" w:rsidRDefault="00D25D6B">
            <w:pPr>
              <w:pStyle w:val="TableRowCentered"/>
              <w:jc w:val="left"/>
              <w:rPr>
                <w:rFonts w:asciiTheme="minorHAnsi" w:hAnsiTheme="minorHAnsi" w:cstheme="minorHAnsi"/>
                <w:sz w:val="22"/>
                <w:szCs w:val="22"/>
              </w:rPr>
            </w:pPr>
            <w:r>
              <w:rPr>
                <w:rFonts w:asciiTheme="minorHAnsi" w:hAnsiTheme="minorHAnsi" w:cstheme="minorHAnsi"/>
                <w:sz w:val="22"/>
                <w:szCs w:val="22"/>
              </w:rPr>
              <w:t>Language development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4A0199B"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 xml:space="preserve">Mental health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D17CA89"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Extra-curricular activities</w:t>
            </w:r>
          </w:p>
        </w:tc>
      </w:tr>
    </w:tbl>
    <w:p w14:paraId="2A7D54FF" w14:textId="77777777" w:rsidR="00E66558" w:rsidRDefault="009D71E8">
      <w:pPr>
        <w:pStyle w:val="Heading2"/>
        <w:spacing w:before="600"/>
      </w:pPr>
      <w:r>
        <w:t xml:space="preserve">Intended outcomes </w:t>
      </w:r>
    </w:p>
    <w:p w14:paraId="2A7D5500" w14:textId="64E3F9F4" w:rsidR="00E66558" w:rsidRDefault="009D71E8">
      <w:r>
        <w:rPr>
          <w:color w:val="auto"/>
        </w:rPr>
        <w:t xml:space="preserve">This explains the outcomes we are aiming for </w:t>
      </w:r>
      <w:r>
        <w:rPr>
          <w:b/>
          <w:bCs/>
          <w:color w:val="auto"/>
        </w:rPr>
        <w:t>by the end of our current strategy plan</w:t>
      </w:r>
      <w:r w:rsidR="00EB1584">
        <w:rPr>
          <w:b/>
          <w:bCs/>
          <w:color w:val="auto"/>
        </w:rPr>
        <w:t xml:space="preserve"> (in 2025)</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123B7" w14:paraId="1447908A"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34C3" w14:textId="1477040E" w:rsidR="00B123B7" w:rsidRPr="00D25D6B" w:rsidRDefault="00B123B7" w:rsidP="00B123B7">
            <w:pPr>
              <w:pStyle w:val="TableRow"/>
              <w:numPr>
                <w:ilvl w:val="0"/>
                <w:numId w:val="17"/>
              </w:numPr>
              <w:rPr>
                <w:sz w:val="22"/>
                <w:szCs w:val="22"/>
              </w:rPr>
            </w:pPr>
            <w:r w:rsidRPr="00D25D6B">
              <w:rPr>
                <w:sz w:val="22"/>
                <w:szCs w:val="22"/>
              </w:rPr>
              <w:t>Improved outcomes for children eligible for PP in terms of progress</w:t>
            </w:r>
            <w:r w:rsidR="00EB1584">
              <w:rPr>
                <w:sz w:val="22"/>
                <w:szCs w:val="22"/>
              </w:rPr>
              <w:t xml:space="preserve"> and attainment</w:t>
            </w:r>
            <w:r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DC3C" w14:textId="4BDE7111" w:rsidR="00B123B7" w:rsidRPr="00D25D6B" w:rsidRDefault="00B123B7">
            <w:pPr>
              <w:pStyle w:val="TableRowCentered"/>
              <w:jc w:val="left"/>
              <w:rPr>
                <w:sz w:val="22"/>
                <w:szCs w:val="22"/>
              </w:rPr>
            </w:pPr>
            <w:r w:rsidRPr="00D25D6B">
              <w:rPr>
                <w:sz w:val="22"/>
                <w:szCs w:val="22"/>
              </w:rPr>
              <w:t xml:space="preserve">All children eligible for PP </w:t>
            </w:r>
            <w:r w:rsidR="00924AFF">
              <w:rPr>
                <w:sz w:val="22"/>
                <w:szCs w:val="22"/>
              </w:rPr>
              <w:t>make good</w:t>
            </w:r>
            <w:r w:rsidRPr="00D25D6B">
              <w:rPr>
                <w:sz w:val="22"/>
                <w:szCs w:val="22"/>
              </w:rPr>
              <w:t xml:space="preserve"> progress </w:t>
            </w:r>
            <w:r w:rsidR="00924AFF">
              <w:rPr>
                <w:sz w:val="22"/>
                <w:szCs w:val="22"/>
              </w:rPr>
              <w:t xml:space="preserve">with the aim of </w:t>
            </w:r>
            <w:proofErr w:type="gramStart"/>
            <w:r w:rsidR="00924AFF">
              <w:rPr>
                <w:sz w:val="22"/>
                <w:szCs w:val="22"/>
              </w:rPr>
              <w:t>expected  or</w:t>
            </w:r>
            <w:proofErr w:type="gramEnd"/>
            <w:r w:rsidR="00924AFF">
              <w:rPr>
                <w:sz w:val="22"/>
                <w:szCs w:val="22"/>
              </w:rPr>
              <w:t xml:space="preserve"> greater depth attainment </w:t>
            </w:r>
            <w:r w:rsidRPr="00D25D6B">
              <w:rPr>
                <w:sz w:val="22"/>
                <w:szCs w:val="22"/>
              </w:rPr>
              <w:t xml:space="preserve">which is in line or improving towards that of non-disadvantaged children. </w:t>
            </w:r>
          </w:p>
        </w:tc>
      </w:tr>
      <w:tr w:rsidR="00B123B7" w14:paraId="79016AB8"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6996" w14:textId="338D4ABF" w:rsidR="00B123B7" w:rsidRPr="00D25D6B" w:rsidRDefault="00B123B7" w:rsidP="00D25D6B">
            <w:pPr>
              <w:pStyle w:val="TableRow"/>
              <w:numPr>
                <w:ilvl w:val="0"/>
                <w:numId w:val="17"/>
              </w:numPr>
              <w:rPr>
                <w:sz w:val="22"/>
                <w:szCs w:val="22"/>
              </w:rPr>
            </w:pPr>
            <w:r w:rsidRPr="00D25D6B">
              <w:rPr>
                <w:sz w:val="22"/>
                <w:szCs w:val="22"/>
              </w:rPr>
              <w:t xml:space="preserve">Attendance rates </w:t>
            </w:r>
            <w:r w:rsidR="00EB1584">
              <w:rPr>
                <w:sz w:val="22"/>
                <w:szCs w:val="22"/>
              </w:rPr>
              <w:t xml:space="preserve">are </w:t>
            </w:r>
            <w:r w:rsidRPr="00D25D6B">
              <w:rPr>
                <w:sz w:val="22"/>
                <w:szCs w:val="22"/>
              </w:rPr>
              <w:t>high</w:t>
            </w:r>
            <w:r w:rsidR="00D25D6B" w:rsidRPr="00D25D6B">
              <w:rPr>
                <w:sz w:val="22"/>
                <w:szCs w:val="22"/>
              </w:rPr>
              <w:t xml:space="preserve"> and lates are reduced</w:t>
            </w:r>
            <w:r w:rsidRPr="00D25D6B">
              <w:rPr>
                <w:sz w:val="22"/>
                <w:szCs w:val="22"/>
              </w:rPr>
              <w:t xml:space="preserve"> for children eligible for PP</w:t>
            </w:r>
            <w:r w:rsidR="00D25D6B"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87B7" w14:textId="77777777" w:rsidR="00B123B7" w:rsidRPr="00D25D6B" w:rsidRDefault="00B123B7">
            <w:pPr>
              <w:pStyle w:val="TableRowCentered"/>
              <w:jc w:val="left"/>
              <w:rPr>
                <w:sz w:val="22"/>
                <w:szCs w:val="22"/>
              </w:rPr>
            </w:pPr>
            <w:r w:rsidRPr="00D25D6B">
              <w:rPr>
                <w:sz w:val="22"/>
                <w:szCs w:val="22"/>
              </w:rPr>
              <w:t xml:space="preserve">The number of absences and lates for children eligible for PP will be reduced and individual cases will be supported effectively. </w:t>
            </w:r>
          </w:p>
        </w:tc>
      </w:tr>
      <w:tr w:rsidR="00B123B7" w14:paraId="06ED6C21"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3747" w14:textId="43FD7646" w:rsidR="00B123B7" w:rsidRPr="00D25D6B" w:rsidRDefault="00B123B7" w:rsidP="00D25D6B">
            <w:pPr>
              <w:pStyle w:val="TableRow"/>
              <w:numPr>
                <w:ilvl w:val="0"/>
                <w:numId w:val="17"/>
              </w:numPr>
              <w:rPr>
                <w:sz w:val="22"/>
                <w:szCs w:val="22"/>
              </w:rPr>
            </w:pPr>
            <w:r w:rsidRPr="00D25D6B">
              <w:rPr>
                <w:sz w:val="22"/>
                <w:szCs w:val="22"/>
              </w:rPr>
              <w:t>Language gaps are identified early and supported for keep up.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C46" w14:textId="77777777" w:rsidR="00EB1584" w:rsidRDefault="00B123B7">
            <w:pPr>
              <w:pStyle w:val="TableRowCentered"/>
              <w:jc w:val="left"/>
              <w:rPr>
                <w:sz w:val="22"/>
                <w:szCs w:val="22"/>
              </w:rPr>
            </w:pPr>
            <w:r w:rsidRPr="00D25D6B">
              <w:rPr>
                <w:sz w:val="22"/>
                <w:szCs w:val="22"/>
              </w:rPr>
              <w:t>Children end Foundation with age appropriate WELLCOMM levels and have achieved GLD.</w:t>
            </w:r>
            <w:r w:rsidR="00EB1584">
              <w:rPr>
                <w:sz w:val="22"/>
                <w:szCs w:val="22"/>
              </w:rPr>
              <w:t xml:space="preserve"> </w:t>
            </w:r>
          </w:p>
          <w:p w14:paraId="72677B2D" w14:textId="6AB22761" w:rsidR="00B123B7" w:rsidRPr="00D25D6B" w:rsidRDefault="00EB1584">
            <w:pPr>
              <w:pStyle w:val="TableRowCentered"/>
              <w:jc w:val="left"/>
              <w:rPr>
                <w:sz w:val="22"/>
                <w:szCs w:val="22"/>
              </w:rPr>
            </w:pPr>
            <w:r>
              <w:rPr>
                <w:sz w:val="22"/>
                <w:szCs w:val="22"/>
              </w:rPr>
              <w:t>Children in Year 1-6 have language interventions where appropriate.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E4F48DA" w:rsidR="00E66558" w:rsidRPr="00D25D6B" w:rsidRDefault="00EB1584" w:rsidP="00D25D6B">
            <w:pPr>
              <w:pStyle w:val="TableRow"/>
              <w:numPr>
                <w:ilvl w:val="0"/>
                <w:numId w:val="17"/>
              </w:numPr>
              <w:rPr>
                <w:sz w:val="22"/>
                <w:szCs w:val="22"/>
              </w:rPr>
            </w:pPr>
            <w:r>
              <w:rPr>
                <w:sz w:val="22"/>
                <w:szCs w:val="22"/>
              </w:rPr>
              <w:t>Whole school and b</w:t>
            </w:r>
            <w:r w:rsidR="00D25D6B" w:rsidRPr="00D25D6B">
              <w:rPr>
                <w:sz w:val="22"/>
                <w:szCs w:val="22"/>
              </w:rPr>
              <w:t>espoke programmes to support children’s mental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128472C" w:rsidR="00E66558" w:rsidRPr="00D25D6B" w:rsidRDefault="00D25D6B">
            <w:pPr>
              <w:pStyle w:val="TableRowCentered"/>
              <w:jc w:val="left"/>
              <w:rPr>
                <w:sz w:val="22"/>
                <w:szCs w:val="22"/>
              </w:rPr>
            </w:pPr>
            <w:r w:rsidRPr="00D25D6B">
              <w:rPr>
                <w:sz w:val="22"/>
                <w:szCs w:val="22"/>
              </w:rPr>
              <w:t>Children will feel secure in school and will therefore be able to access learning.</w:t>
            </w:r>
          </w:p>
        </w:tc>
      </w:tr>
      <w:tr w:rsidR="00B123B7" w14:paraId="2EFF48FB" w14:textId="77777777" w:rsidTr="00B123B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F8B05" w14:textId="52AAA64A" w:rsidR="00B123B7" w:rsidRPr="00D25D6B" w:rsidRDefault="00B123B7" w:rsidP="00D25D6B">
            <w:pPr>
              <w:pStyle w:val="TableRow"/>
              <w:numPr>
                <w:ilvl w:val="0"/>
                <w:numId w:val="17"/>
              </w:numPr>
              <w:rPr>
                <w:sz w:val="22"/>
                <w:szCs w:val="22"/>
              </w:rPr>
            </w:pPr>
            <w:r w:rsidRPr="00D25D6B">
              <w:rPr>
                <w:sz w:val="22"/>
                <w:szCs w:val="22"/>
              </w:rPr>
              <w:t>Children in receipt of PP funding have the same opportunities to receive an enriched learning experience</w:t>
            </w:r>
            <w:r w:rsidR="00EB1584">
              <w:rPr>
                <w:sz w:val="22"/>
                <w:szCs w:val="22"/>
              </w:rPr>
              <w:t>.</w:t>
            </w:r>
            <w:r w:rsidRPr="00D25D6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45AF" w14:textId="5AB4D503" w:rsidR="00B123B7" w:rsidRPr="00D25D6B" w:rsidRDefault="00B123B7">
            <w:pPr>
              <w:pStyle w:val="TableRowCentered"/>
              <w:jc w:val="left"/>
              <w:rPr>
                <w:sz w:val="22"/>
                <w:szCs w:val="22"/>
              </w:rPr>
            </w:pPr>
            <w:r w:rsidRPr="00D25D6B">
              <w:rPr>
                <w:sz w:val="22"/>
                <w:szCs w:val="22"/>
              </w:rPr>
              <w:t xml:space="preserve">All children experience </w:t>
            </w:r>
            <w:r w:rsidR="00EB1584">
              <w:rPr>
                <w:sz w:val="22"/>
                <w:szCs w:val="22"/>
              </w:rPr>
              <w:t xml:space="preserve">wider experiences </w:t>
            </w:r>
            <w:proofErr w:type="spellStart"/>
            <w:proofErr w:type="gramStart"/>
            <w:r w:rsidR="00EB1584">
              <w:rPr>
                <w:sz w:val="22"/>
                <w:szCs w:val="22"/>
              </w:rPr>
              <w:t>eg</w:t>
            </w:r>
            <w:proofErr w:type="spellEnd"/>
            <w:proofErr w:type="gramEnd"/>
            <w:r w:rsidR="00EB1584">
              <w:rPr>
                <w:sz w:val="22"/>
                <w:szCs w:val="22"/>
              </w:rPr>
              <w:t xml:space="preserve"> </w:t>
            </w:r>
            <w:r w:rsidRPr="00D25D6B">
              <w:rPr>
                <w:sz w:val="22"/>
                <w:szCs w:val="22"/>
              </w:rPr>
              <w:t xml:space="preserve">residential visits, learning visits and after-school clubs that enrich their learning experiences.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C372ECB"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5" w14:textId="07709F9F" w:rsidR="00E66558" w:rsidRDefault="009D71E8" w:rsidP="00081A69">
      <w:pPr>
        <w:pStyle w:val="Heading3"/>
      </w:pPr>
      <w:r>
        <w:lastRenderedPageBreak/>
        <w:t>Teaching (for example, CPD, recruitment and retention)</w:t>
      </w:r>
    </w:p>
    <w:tbl>
      <w:tblPr>
        <w:tblW w:w="5000" w:type="pct"/>
        <w:tblCellMar>
          <w:left w:w="10" w:type="dxa"/>
          <w:right w:w="10" w:type="dxa"/>
        </w:tblCellMar>
        <w:tblLook w:val="04A0" w:firstRow="1" w:lastRow="0" w:firstColumn="1" w:lastColumn="0" w:noHBand="0" w:noVBand="1"/>
      </w:tblPr>
      <w:tblGrid>
        <w:gridCol w:w="2413"/>
        <w:gridCol w:w="4773"/>
        <w:gridCol w:w="2300"/>
      </w:tblGrid>
      <w:tr w:rsidR="00872049" w:rsidRPr="00AD12DF" w14:paraId="2A7D5519"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7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872049" w:rsidRPr="00AD12DF" w14:paraId="58613F21"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2DCF" w14:textId="337F9E6B" w:rsidR="00D23D61" w:rsidRPr="00AD12DF" w:rsidRDefault="00D23D61" w:rsidP="00D23D61">
            <w:pPr>
              <w:pStyle w:val="TableRow"/>
              <w:rPr>
                <w:rFonts w:cs="Arial"/>
                <w:sz w:val="20"/>
                <w:szCs w:val="20"/>
              </w:rPr>
            </w:pPr>
            <w:r w:rsidRPr="00AD12DF">
              <w:rPr>
                <w:rFonts w:cs="Arial"/>
                <w:sz w:val="20"/>
                <w:szCs w:val="20"/>
              </w:rPr>
              <w:t xml:space="preserve">Subject Leadership </w:t>
            </w:r>
            <w:r w:rsidR="00F4622C">
              <w:rPr>
                <w:rFonts w:cs="Arial"/>
                <w:sz w:val="20"/>
                <w:szCs w:val="20"/>
              </w:rPr>
              <w:t xml:space="preserve">time </w:t>
            </w:r>
            <w:r w:rsidR="00247611">
              <w:rPr>
                <w:rFonts w:cs="Arial"/>
                <w:sz w:val="20"/>
                <w:szCs w:val="20"/>
              </w:rPr>
              <w:t>– teachers paid 0.6 for 0.5 roles</w:t>
            </w:r>
            <w:r w:rsidRPr="00AD12DF">
              <w:rPr>
                <w:rFonts w:cs="Arial"/>
                <w:sz w:val="20"/>
                <w:szCs w:val="20"/>
              </w:rPr>
              <w:t xml:space="preserve"> to ensure best practice teaching and coaching in all curriculum areas.</w:t>
            </w:r>
          </w:p>
        </w:tc>
        <w:tc>
          <w:tcPr>
            <w:tcW w:w="4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D2A3" w14:textId="3B6E40FC" w:rsidR="00D23D61" w:rsidRPr="00AD12DF" w:rsidRDefault="00D23D61" w:rsidP="00D23D61">
            <w:pPr>
              <w:pStyle w:val="TableRowCentered"/>
              <w:jc w:val="left"/>
              <w:rPr>
                <w:rFonts w:cs="Arial"/>
                <w:sz w:val="20"/>
              </w:rPr>
            </w:pPr>
            <w:r w:rsidRPr="00AD12DF">
              <w:rPr>
                <w:rFonts w:cs="Arial"/>
                <w:sz w:val="20"/>
              </w:rPr>
              <w:t>QFT – Subject leader expertise, CPD mentoring and monitoring</w:t>
            </w:r>
          </w:p>
          <w:p w14:paraId="277033E7" w14:textId="77777777" w:rsidR="00D23D61" w:rsidRPr="00AD12DF" w:rsidRDefault="00D23D61" w:rsidP="00D23D61">
            <w:pPr>
              <w:pStyle w:val="TableRowCentered"/>
              <w:jc w:val="left"/>
              <w:rPr>
                <w:rFonts w:cs="Arial"/>
                <w:sz w:val="20"/>
              </w:rPr>
            </w:pPr>
            <w:r w:rsidRPr="00AD12DF">
              <w:rPr>
                <w:rFonts w:cs="Arial"/>
                <w:sz w:val="20"/>
              </w:rPr>
              <w:t>Research: EEF Guide to pupil premium</w:t>
            </w:r>
          </w:p>
          <w:p w14:paraId="5598157F" w14:textId="0B6C685E" w:rsidR="00081A69" w:rsidRPr="00AD12DF" w:rsidRDefault="00685CC4" w:rsidP="00D23D61">
            <w:pPr>
              <w:pStyle w:val="TableRowCentered"/>
              <w:jc w:val="left"/>
              <w:rPr>
                <w:rFonts w:cs="Arial"/>
                <w:sz w:val="20"/>
              </w:rPr>
            </w:pPr>
            <w:hyperlink r:id="rId7" w:history="1">
              <w:r w:rsidR="00081A69" w:rsidRPr="00AD12DF">
                <w:rPr>
                  <w:rFonts w:cs="Arial"/>
                  <w:color w:val="0000FF"/>
                  <w:sz w:val="20"/>
                  <w:u w:val="single"/>
                </w:rPr>
                <w:t>Pupil_Premium_Guide_Apr_2022_1.0.pdf (d2tic4wvo1iusb.cloudfront.net)</w:t>
              </w:r>
            </w:hyperlink>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84EC" w14:textId="3405C94F" w:rsidR="00D23D61" w:rsidRPr="00AD12DF" w:rsidRDefault="00872049" w:rsidP="00872049">
            <w:pPr>
              <w:pStyle w:val="TableRowCentered"/>
              <w:ind w:left="0"/>
              <w:jc w:val="left"/>
              <w:rPr>
                <w:rFonts w:cs="Arial"/>
                <w:sz w:val="20"/>
              </w:rPr>
            </w:pPr>
            <w:r w:rsidRPr="00AD12DF">
              <w:rPr>
                <w:rFonts w:cs="Arial"/>
                <w:sz w:val="20"/>
              </w:rPr>
              <w:t>1. learning needs</w:t>
            </w:r>
            <w:r w:rsidR="00C40CA4" w:rsidRPr="00AD12DF">
              <w:rPr>
                <w:rFonts w:cs="Arial"/>
                <w:sz w:val="20"/>
              </w:rPr>
              <w:t>/SEN</w:t>
            </w:r>
          </w:p>
        </w:tc>
      </w:tr>
      <w:tr w:rsidR="00976ED5" w:rsidRPr="00AD12DF" w14:paraId="39F63313"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8624" w14:textId="3EAED0BD" w:rsidR="00976ED5" w:rsidRPr="00AD12DF" w:rsidRDefault="00837DAD" w:rsidP="00976ED5">
            <w:pPr>
              <w:pStyle w:val="TableRow"/>
              <w:rPr>
                <w:rFonts w:cs="Arial"/>
                <w:sz w:val="20"/>
                <w:szCs w:val="20"/>
              </w:rPr>
            </w:pPr>
            <w:r>
              <w:rPr>
                <w:rFonts w:cs="Arial"/>
                <w:sz w:val="20"/>
                <w:szCs w:val="20"/>
              </w:rPr>
              <w:t>Maths</w:t>
            </w:r>
            <w:r w:rsidR="006E5CD1">
              <w:rPr>
                <w:rFonts w:cs="Arial"/>
                <w:sz w:val="20"/>
                <w:szCs w:val="20"/>
              </w:rPr>
              <w:t xml:space="preserve"> and English</w:t>
            </w:r>
            <w:r>
              <w:rPr>
                <w:rFonts w:cs="Arial"/>
                <w:sz w:val="20"/>
                <w:szCs w:val="20"/>
              </w:rPr>
              <w:t xml:space="preserve"> subject lead</w:t>
            </w:r>
            <w:r w:rsidR="006E5CD1">
              <w:rPr>
                <w:rFonts w:cs="Arial"/>
                <w:sz w:val="20"/>
                <w:szCs w:val="20"/>
              </w:rPr>
              <w:t>s</w:t>
            </w:r>
            <w:r w:rsidR="007E6277">
              <w:rPr>
                <w:rFonts w:cs="Arial"/>
                <w:sz w:val="20"/>
                <w:szCs w:val="20"/>
              </w:rPr>
              <w:t xml:space="preserve"> and EYFS Lead</w:t>
            </w:r>
            <w:r>
              <w:rPr>
                <w:rFonts w:cs="Arial"/>
                <w:sz w:val="20"/>
                <w:szCs w:val="20"/>
              </w:rPr>
              <w:t xml:space="preserve"> to provide </w:t>
            </w:r>
            <w:r w:rsidR="00976ED5" w:rsidRPr="00AD12DF">
              <w:rPr>
                <w:rFonts w:cs="Arial"/>
                <w:sz w:val="20"/>
                <w:szCs w:val="20"/>
              </w:rPr>
              <w:t xml:space="preserve">supervision in maths to support excellent, consistent teaching throughout the school, including </w:t>
            </w:r>
            <w:r w:rsidR="00C40CA4" w:rsidRPr="00AD12DF">
              <w:rPr>
                <w:rFonts w:cs="Arial"/>
                <w:sz w:val="20"/>
                <w:szCs w:val="20"/>
              </w:rPr>
              <w:t>early years</w:t>
            </w:r>
            <w:r w:rsidR="00976ED5" w:rsidRPr="00AD12DF">
              <w:rPr>
                <w:rFonts w:cs="Arial"/>
                <w:sz w:val="20"/>
                <w:szCs w:val="20"/>
              </w:rPr>
              <w:t>.</w:t>
            </w:r>
            <w:r w:rsidR="00976ED5" w:rsidRPr="00AD12DF">
              <w:rPr>
                <w:rFonts w:cs="Arial"/>
                <w:sz w:val="20"/>
                <w:szCs w:val="20"/>
              </w:rPr>
              <w:tab/>
            </w:r>
          </w:p>
          <w:p w14:paraId="296C9EC4" w14:textId="7353BB37" w:rsidR="00976ED5" w:rsidRPr="00AD12DF" w:rsidRDefault="00976ED5" w:rsidP="00976ED5">
            <w:pPr>
              <w:pStyle w:val="TableRow"/>
              <w:rPr>
                <w:rFonts w:cs="Arial"/>
                <w:sz w:val="20"/>
                <w:szCs w:val="20"/>
              </w:rPr>
            </w:pPr>
          </w:p>
        </w:tc>
        <w:tc>
          <w:tcPr>
            <w:tcW w:w="4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8E1F" w14:textId="63F18105" w:rsidR="00976ED5" w:rsidRPr="00AD12DF" w:rsidRDefault="00976ED5" w:rsidP="00976ED5">
            <w:pPr>
              <w:pStyle w:val="TableRow"/>
              <w:rPr>
                <w:rFonts w:cs="Arial"/>
                <w:sz w:val="20"/>
                <w:szCs w:val="20"/>
              </w:rPr>
            </w:pPr>
            <w:r w:rsidRPr="00AD12DF">
              <w:rPr>
                <w:rFonts w:cs="Arial"/>
                <w:sz w:val="20"/>
                <w:szCs w:val="20"/>
              </w:rPr>
              <w:t>Highly impactful teaching and leading means that all children make maximum progress.</w:t>
            </w:r>
          </w:p>
          <w:p w14:paraId="448BBA61" w14:textId="77777777" w:rsidR="00C40CA4" w:rsidRPr="00AD12DF" w:rsidRDefault="00C40CA4" w:rsidP="00C40CA4">
            <w:pPr>
              <w:pStyle w:val="TableRowCentered"/>
              <w:jc w:val="left"/>
              <w:rPr>
                <w:rFonts w:cs="Arial"/>
                <w:sz w:val="20"/>
              </w:rPr>
            </w:pPr>
            <w:r w:rsidRPr="00AD12DF">
              <w:rPr>
                <w:rFonts w:cs="Arial"/>
                <w:sz w:val="20"/>
              </w:rPr>
              <w:t>Research: EEF Guide to pupil premium</w:t>
            </w:r>
          </w:p>
          <w:p w14:paraId="42EF845E" w14:textId="3F7A026A" w:rsidR="00C40CA4" w:rsidRPr="00AD12DF" w:rsidRDefault="00685CC4" w:rsidP="00C40CA4">
            <w:pPr>
              <w:pStyle w:val="TableRow"/>
              <w:rPr>
                <w:rFonts w:cs="Arial"/>
                <w:sz w:val="20"/>
                <w:szCs w:val="20"/>
              </w:rPr>
            </w:pPr>
            <w:hyperlink r:id="rId8" w:history="1">
              <w:r w:rsidR="00C40CA4" w:rsidRPr="00AD12DF">
                <w:rPr>
                  <w:rFonts w:cs="Arial"/>
                  <w:color w:val="0000FF"/>
                  <w:sz w:val="20"/>
                  <w:szCs w:val="20"/>
                  <w:u w:val="single"/>
                </w:rPr>
                <w:t>Pupil_Premium_Guide_Apr_2022_1.0.pdf (d2tic4wvo1iusb.cloudfront.net)</w:t>
              </w:r>
            </w:hyperlink>
          </w:p>
          <w:p w14:paraId="1C6B859C" w14:textId="4BA39991" w:rsidR="00C40CA4" w:rsidRPr="00AD12DF" w:rsidRDefault="00C40CA4" w:rsidP="00976ED5">
            <w:pPr>
              <w:pStyle w:val="TableRow"/>
              <w:rPr>
                <w:rFonts w:cs="Arial"/>
                <w:sz w:val="20"/>
                <w:szCs w:val="20"/>
              </w:rPr>
            </w:pPr>
            <w:r w:rsidRPr="00AD12DF">
              <w:rPr>
                <w:rFonts w:cs="Arial"/>
                <w:sz w:val="20"/>
                <w:szCs w:val="20"/>
              </w:rPr>
              <w:t>C</w:t>
            </w:r>
            <w:r w:rsidR="00976ED5" w:rsidRPr="00AD12DF">
              <w:rPr>
                <w:rFonts w:cs="Arial"/>
                <w:sz w:val="20"/>
                <w:szCs w:val="20"/>
              </w:rPr>
              <w:t>lear, mapped progression</w:t>
            </w:r>
            <w:r w:rsidRPr="00AD12DF">
              <w:rPr>
                <w:rFonts w:cs="Arial"/>
                <w:sz w:val="20"/>
                <w:szCs w:val="20"/>
              </w:rPr>
              <w:t xml:space="preserve"> in maths</w:t>
            </w:r>
            <w:r w:rsidR="00976ED5" w:rsidRPr="00AD12DF">
              <w:rPr>
                <w:rFonts w:cs="Arial"/>
                <w:sz w:val="20"/>
                <w:szCs w:val="20"/>
              </w:rPr>
              <w:t xml:space="preserve"> from 2-5 years increase</w:t>
            </w:r>
            <w:r w:rsidRPr="00AD12DF">
              <w:rPr>
                <w:rFonts w:cs="Arial"/>
                <w:sz w:val="20"/>
                <w:szCs w:val="20"/>
              </w:rPr>
              <w:t>s</w:t>
            </w:r>
            <w:r w:rsidR="00976ED5" w:rsidRPr="00AD12DF">
              <w:rPr>
                <w:rFonts w:cs="Arial"/>
                <w:sz w:val="20"/>
                <w:szCs w:val="20"/>
              </w:rPr>
              <w:t xml:space="preserve"> impact of teaching</w:t>
            </w:r>
            <w:r w:rsidRPr="00AD12DF">
              <w:rPr>
                <w:rFonts w:cs="Arial"/>
                <w:sz w:val="20"/>
                <w:szCs w:val="20"/>
              </w:rPr>
              <w:t>.</w:t>
            </w:r>
            <w:r w:rsidR="00976ED5" w:rsidRPr="00AD12DF">
              <w:rPr>
                <w:rFonts w:cs="Arial"/>
                <w:sz w:val="20"/>
                <w:szCs w:val="20"/>
              </w:rPr>
              <w:tab/>
            </w:r>
          </w:p>
          <w:p w14:paraId="221420F1" w14:textId="1EF44799" w:rsidR="00976ED5" w:rsidRPr="00AD12DF" w:rsidRDefault="00C40CA4" w:rsidP="00976ED5">
            <w:pPr>
              <w:pStyle w:val="TableRow"/>
              <w:rPr>
                <w:rFonts w:cs="Arial"/>
                <w:sz w:val="20"/>
                <w:szCs w:val="20"/>
              </w:rPr>
            </w:pPr>
            <w:r w:rsidRPr="00AD12DF">
              <w:rPr>
                <w:rFonts w:cs="Arial"/>
                <w:sz w:val="20"/>
                <w:szCs w:val="20"/>
              </w:rPr>
              <w:t xml:space="preserve">Research: </w:t>
            </w:r>
            <w:r w:rsidR="00976ED5" w:rsidRPr="00AD12DF">
              <w:rPr>
                <w:rFonts w:cs="Arial"/>
                <w:sz w:val="20"/>
                <w:szCs w:val="20"/>
              </w:rPr>
              <w:t>EEF EY toolkit</w:t>
            </w:r>
          </w:p>
          <w:p w14:paraId="794083AE" w14:textId="77777777" w:rsidR="00976ED5" w:rsidRPr="00AD12DF" w:rsidRDefault="00976ED5" w:rsidP="00976ED5">
            <w:pPr>
              <w:pStyle w:val="TableRow"/>
              <w:rPr>
                <w:rFonts w:cs="Arial"/>
                <w:sz w:val="20"/>
                <w:szCs w:val="20"/>
              </w:rPr>
            </w:pPr>
            <w:r w:rsidRPr="00AD12DF">
              <w:rPr>
                <w:rFonts w:cs="Arial"/>
                <w:sz w:val="20"/>
                <w:szCs w:val="20"/>
              </w:rPr>
              <w:t>Early start for children in education</w:t>
            </w:r>
          </w:p>
          <w:p w14:paraId="47139F57" w14:textId="56957538" w:rsidR="00976ED5" w:rsidRPr="00AD12DF" w:rsidRDefault="00976ED5" w:rsidP="00976ED5">
            <w:pPr>
              <w:pStyle w:val="TableRowCentered"/>
              <w:jc w:val="left"/>
              <w:rPr>
                <w:rFonts w:cs="Arial"/>
                <w:sz w:val="20"/>
              </w:rPr>
            </w:pPr>
            <w:r w:rsidRPr="00AD12DF">
              <w:rPr>
                <w:rFonts w:cs="Arial"/>
                <w:sz w:val="20"/>
              </w:rPr>
              <w:t>Early numeracy</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4BA26" w14:textId="4EAC7543" w:rsidR="00976ED5" w:rsidRPr="00AD12DF" w:rsidRDefault="00C40CA4" w:rsidP="00872049">
            <w:pPr>
              <w:pStyle w:val="TableRowCentered"/>
              <w:ind w:left="0"/>
              <w:jc w:val="left"/>
              <w:rPr>
                <w:rFonts w:cs="Arial"/>
                <w:sz w:val="20"/>
              </w:rPr>
            </w:pPr>
            <w:r w:rsidRPr="00AD12DF">
              <w:rPr>
                <w:rFonts w:cs="Arial"/>
                <w:sz w:val="20"/>
              </w:rPr>
              <w:t>1. learning needs/SEN</w:t>
            </w:r>
          </w:p>
        </w:tc>
      </w:tr>
    </w:tbl>
    <w:p w14:paraId="2A7D5522" w14:textId="77777777" w:rsidR="00E66558" w:rsidRPr="00AD12DF" w:rsidRDefault="00E66558" w:rsidP="00ED5108">
      <w:pPr>
        <w:rPr>
          <w:rFonts w:cs="Arial"/>
          <w:sz w:val="20"/>
          <w:szCs w:val="20"/>
        </w:rPr>
      </w:pPr>
    </w:p>
    <w:p w14:paraId="2A7D5524" w14:textId="5291E70A" w:rsidR="00E66558" w:rsidRPr="00AD12DF" w:rsidRDefault="009D71E8" w:rsidP="00081A69">
      <w:pPr>
        <w:pStyle w:val="Heading3"/>
        <w:rPr>
          <w:rFonts w:cs="Arial"/>
          <w:sz w:val="20"/>
          <w:szCs w:val="20"/>
        </w:rPr>
      </w:pPr>
      <w:r w:rsidRPr="00AD12DF">
        <w:rPr>
          <w:rFonts w:cs="Arial"/>
          <w:sz w:val="20"/>
          <w:szCs w:val="20"/>
        </w:rPr>
        <w:t xml:space="preserve">Targeted academic support (for example, </w:t>
      </w:r>
      <w:r w:rsidR="00D33FE5" w:rsidRPr="00AD12DF">
        <w:rPr>
          <w:rFonts w:cs="Arial"/>
          <w:sz w:val="20"/>
          <w:szCs w:val="20"/>
        </w:rPr>
        <w:t>tutoring, one-to-one support</w:t>
      </w:r>
      <w:r w:rsidR="00F776E1" w:rsidRPr="00AD12DF">
        <w:rPr>
          <w:rFonts w:cs="Arial"/>
          <w:sz w:val="20"/>
          <w:szCs w:val="20"/>
        </w:rPr>
        <w:t>,</w:t>
      </w:r>
      <w:r w:rsidR="00D33FE5" w:rsidRPr="00AD12DF">
        <w:rPr>
          <w:rFonts w:cs="Arial"/>
          <w:sz w:val="20"/>
          <w:szCs w:val="20"/>
        </w:rPr>
        <w:t xml:space="preserve"> </w:t>
      </w:r>
      <w:r w:rsidRPr="00AD12DF">
        <w:rPr>
          <w:rFonts w:cs="Arial"/>
          <w:sz w:val="20"/>
          <w:szCs w:val="20"/>
        </w:rPr>
        <w:t xml:space="preserve">structured interventions) </w:t>
      </w:r>
    </w:p>
    <w:tbl>
      <w:tblPr>
        <w:tblW w:w="5000" w:type="pct"/>
        <w:tblCellMar>
          <w:left w:w="10" w:type="dxa"/>
          <w:right w:w="10" w:type="dxa"/>
        </w:tblCellMar>
        <w:tblLook w:val="04A0" w:firstRow="1" w:lastRow="0" w:firstColumn="1" w:lastColumn="0" w:noHBand="0" w:noVBand="1"/>
      </w:tblPr>
      <w:tblGrid>
        <w:gridCol w:w="2479"/>
        <w:gridCol w:w="4627"/>
        <w:gridCol w:w="2380"/>
      </w:tblGrid>
      <w:tr w:rsidR="00E66558" w:rsidRPr="00AD12DF" w14:paraId="2A7D5528"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081A69" w:rsidRPr="00AD12DF" w14:paraId="260EDC02"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89F8" w14:textId="0A71883D" w:rsidR="00081A69" w:rsidRPr="00AD12DF" w:rsidRDefault="007E6277" w:rsidP="00081A69">
            <w:pPr>
              <w:pStyle w:val="NoSpacing"/>
              <w:rPr>
                <w:rFonts w:ascii="Arial" w:hAnsi="Arial" w:cs="Arial"/>
                <w:sz w:val="20"/>
                <w:szCs w:val="20"/>
              </w:rPr>
            </w:pPr>
            <w:r>
              <w:rPr>
                <w:rFonts w:ascii="Arial" w:hAnsi="Arial" w:cs="Arial"/>
                <w:sz w:val="20"/>
                <w:szCs w:val="20"/>
              </w:rPr>
              <w:t>T</w:t>
            </w:r>
            <w:r w:rsidR="00081A69" w:rsidRPr="00AD12DF">
              <w:rPr>
                <w:rFonts w:ascii="Arial" w:hAnsi="Arial" w:cs="Arial"/>
                <w:sz w:val="20"/>
                <w:szCs w:val="20"/>
              </w:rPr>
              <w:t>eacher</w:t>
            </w:r>
            <w:r>
              <w:rPr>
                <w:rFonts w:ascii="Arial" w:hAnsi="Arial" w:cs="Arial"/>
                <w:sz w:val="20"/>
                <w:szCs w:val="20"/>
              </w:rPr>
              <w:t>s</w:t>
            </w:r>
            <w:r w:rsidR="00081A69" w:rsidRPr="00AD12DF">
              <w:rPr>
                <w:rFonts w:ascii="Arial" w:hAnsi="Arial" w:cs="Arial"/>
                <w:sz w:val="20"/>
                <w:szCs w:val="20"/>
              </w:rPr>
              <w:t xml:space="preserve"> and teaching assistants to deliver targeted interventions to small groups of children, using collaborative learning where appropriate.</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BF8D" w14:textId="77777777" w:rsidR="00081A69" w:rsidRPr="00AD12DF" w:rsidRDefault="00081A69" w:rsidP="00081A69">
            <w:pPr>
              <w:pStyle w:val="TableRowCentered"/>
              <w:jc w:val="left"/>
              <w:rPr>
                <w:rFonts w:cs="Arial"/>
                <w:sz w:val="20"/>
              </w:rPr>
            </w:pPr>
            <w:r w:rsidRPr="00AD12DF">
              <w:rPr>
                <w:rFonts w:cs="Arial"/>
                <w:sz w:val="20"/>
              </w:rPr>
              <w:t>Having professionals addressing difficulties with targeted interventions will directly impact outcomes.</w:t>
            </w:r>
          </w:p>
          <w:p w14:paraId="35DE4D5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p w14:paraId="2C4A5A53" w14:textId="77777777" w:rsidR="00081A69" w:rsidRPr="00AD12DF" w:rsidRDefault="00685CC4" w:rsidP="00081A69">
            <w:pPr>
              <w:pStyle w:val="TableRowCentered"/>
              <w:jc w:val="left"/>
              <w:rPr>
                <w:rFonts w:cs="Arial"/>
                <w:sz w:val="20"/>
              </w:rPr>
            </w:pPr>
            <w:hyperlink r:id="rId9" w:history="1">
              <w:r w:rsidR="00081A69" w:rsidRPr="00AD12DF">
                <w:rPr>
                  <w:rFonts w:cs="Arial"/>
                  <w:color w:val="0000FF"/>
                  <w:sz w:val="20"/>
                  <w:u w:val="single"/>
                </w:rPr>
                <w:t>Teaching Assistant Interventions | EEF (educationendowmentfoundation.org.uk)</w:t>
              </w:r>
            </w:hyperlink>
          </w:p>
          <w:p w14:paraId="6A77BC45" w14:textId="3B77F9D2" w:rsidR="00081A69" w:rsidRPr="00AD12DF" w:rsidRDefault="00685CC4" w:rsidP="00081A69">
            <w:pPr>
              <w:pStyle w:val="TableRowCentered"/>
              <w:jc w:val="left"/>
              <w:rPr>
                <w:rFonts w:cs="Arial"/>
                <w:sz w:val="20"/>
              </w:rPr>
            </w:pPr>
            <w:hyperlink r:id="rId10" w:history="1">
              <w:r w:rsidR="00081A69" w:rsidRPr="00AD12DF">
                <w:rPr>
                  <w:rFonts w:cs="Arial"/>
                  <w:color w:val="0000FF"/>
                  <w:sz w:val="20"/>
                  <w:u w:val="single"/>
                </w:rPr>
                <w:t>Collaborative learning approaches | EEF (educationendowmentfoundation.org.uk)</w:t>
              </w:r>
            </w:hyperlink>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805B" w14:textId="5798FF06" w:rsidR="00081A69" w:rsidRPr="00AD12DF" w:rsidRDefault="00081A69" w:rsidP="00473C1B">
            <w:pPr>
              <w:pStyle w:val="TableRowCentered"/>
              <w:numPr>
                <w:ilvl w:val="0"/>
                <w:numId w:val="19"/>
              </w:numPr>
              <w:jc w:val="left"/>
              <w:rPr>
                <w:rFonts w:cs="Arial"/>
                <w:sz w:val="20"/>
              </w:rPr>
            </w:pPr>
            <w:r w:rsidRPr="00AD12DF">
              <w:rPr>
                <w:rFonts w:cs="Arial"/>
                <w:sz w:val="20"/>
              </w:rPr>
              <w:t>learning needs</w:t>
            </w:r>
            <w:r w:rsidR="00473C1B" w:rsidRPr="00AD12DF">
              <w:rPr>
                <w:rFonts w:cs="Arial"/>
                <w:sz w:val="20"/>
              </w:rPr>
              <w:t>/SEN</w:t>
            </w:r>
          </w:p>
        </w:tc>
      </w:tr>
      <w:tr w:rsidR="00081A69" w:rsidRPr="00AD12DF" w14:paraId="2A7D5530"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DAD6C" w14:textId="6D3FF54D" w:rsidR="00081A69" w:rsidRPr="00AD12DF" w:rsidRDefault="00081A69" w:rsidP="00081A69">
            <w:pPr>
              <w:pStyle w:val="NoSpacing"/>
              <w:rPr>
                <w:rFonts w:ascii="Arial" w:hAnsi="Arial" w:cs="Arial"/>
                <w:sz w:val="20"/>
                <w:szCs w:val="20"/>
              </w:rPr>
            </w:pPr>
            <w:r w:rsidRPr="00AD12DF">
              <w:rPr>
                <w:rFonts w:ascii="Arial" w:hAnsi="Arial" w:cs="Arial"/>
                <w:sz w:val="20"/>
                <w:szCs w:val="20"/>
              </w:rPr>
              <w:t>Train TA</w:t>
            </w:r>
            <w:r w:rsidR="007B746B">
              <w:rPr>
                <w:rFonts w:ascii="Arial" w:hAnsi="Arial" w:cs="Arial"/>
                <w:sz w:val="20"/>
                <w:szCs w:val="20"/>
              </w:rPr>
              <w:t>’s</w:t>
            </w:r>
            <w:r w:rsidRPr="00AD12DF">
              <w:rPr>
                <w:rFonts w:ascii="Arial" w:hAnsi="Arial" w:cs="Arial"/>
                <w:sz w:val="20"/>
                <w:szCs w:val="20"/>
              </w:rPr>
              <w:t xml:space="preserve"> in NELI and WELCOMM.</w:t>
            </w:r>
          </w:p>
          <w:p w14:paraId="7D22C7B2" w14:textId="49B28122" w:rsidR="00081A69" w:rsidRPr="00AD12DF" w:rsidRDefault="00081A69" w:rsidP="00081A69">
            <w:pPr>
              <w:pStyle w:val="NoSpacing"/>
              <w:rPr>
                <w:rFonts w:ascii="Arial" w:hAnsi="Arial" w:cs="Arial"/>
                <w:sz w:val="20"/>
                <w:szCs w:val="20"/>
              </w:rPr>
            </w:pPr>
          </w:p>
          <w:p w14:paraId="2A7D552D" w14:textId="3A53F219" w:rsidR="00081A69" w:rsidRPr="00AD12DF" w:rsidRDefault="00081A69" w:rsidP="00081A69">
            <w:pPr>
              <w:pStyle w:val="TableRow"/>
              <w:rPr>
                <w:rFonts w:cs="Arial"/>
                <w:sz w:val="20"/>
                <w:szCs w:val="20"/>
              </w:rPr>
            </w:pPr>
            <w:r w:rsidRPr="00AD12DF">
              <w:rPr>
                <w:rFonts w:cs="Arial"/>
                <w:sz w:val="20"/>
                <w:szCs w:val="20"/>
              </w:rPr>
              <w:t>Speech and Language direct teaching to support early language development and identify and speech and language issues early in order to accelerate learning across the curriculum.</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B6E" w14:textId="77777777" w:rsidR="00081A69" w:rsidRPr="00AD12DF" w:rsidRDefault="00081A69" w:rsidP="00081A69">
            <w:pPr>
              <w:pStyle w:val="TableRowCentered"/>
              <w:jc w:val="left"/>
              <w:rPr>
                <w:rFonts w:cs="Arial"/>
                <w:sz w:val="20"/>
              </w:rPr>
            </w:pPr>
            <w:r w:rsidRPr="00AD12DF">
              <w:rPr>
                <w:rFonts w:cs="Arial"/>
                <w:sz w:val="20"/>
              </w:rPr>
              <w:t>Having S&amp;L professionals identifying difficulties early and regularly supporting children will directly impact outcomes.</w:t>
            </w:r>
          </w:p>
          <w:p w14:paraId="393AF657" w14:textId="77777777" w:rsidR="00081A69" w:rsidRPr="00AD12DF" w:rsidRDefault="00081A69" w:rsidP="00081A69">
            <w:pPr>
              <w:pStyle w:val="TableRowCentered"/>
              <w:jc w:val="left"/>
              <w:rPr>
                <w:rFonts w:cs="Arial"/>
                <w:sz w:val="20"/>
              </w:rPr>
            </w:pPr>
          </w:p>
          <w:p w14:paraId="2609371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p w14:paraId="2A7D552E" w14:textId="4A93D5EF" w:rsidR="00081A69" w:rsidRPr="00AD12DF" w:rsidRDefault="00685CC4" w:rsidP="00081A69">
            <w:pPr>
              <w:pStyle w:val="TableRowCentered"/>
              <w:jc w:val="left"/>
              <w:rPr>
                <w:rFonts w:cs="Arial"/>
                <w:sz w:val="20"/>
              </w:rPr>
            </w:pPr>
            <w:hyperlink r:id="rId11" w:history="1">
              <w:r w:rsidR="00081A69" w:rsidRPr="00AD12DF">
                <w:rPr>
                  <w:rFonts w:cs="Arial"/>
                  <w:color w:val="0000FF"/>
                  <w:sz w:val="20"/>
                  <w:u w:val="single"/>
                </w:rPr>
                <w:t>Teaching Assistant Interventions | EEF (educationendowmentfoundation.org.uk)</w:t>
              </w:r>
            </w:hyperlink>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90C25DB" w:rsidR="00081A69" w:rsidRPr="00AD12DF" w:rsidRDefault="00081A69" w:rsidP="00081A69">
            <w:pPr>
              <w:pStyle w:val="TableRowCentered"/>
              <w:jc w:val="left"/>
              <w:rPr>
                <w:rFonts w:cs="Arial"/>
                <w:sz w:val="20"/>
              </w:rPr>
            </w:pPr>
            <w:r w:rsidRPr="00AD12DF">
              <w:rPr>
                <w:rFonts w:cs="Arial"/>
                <w:sz w:val="20"/>
              </w:rPr>
              <w:t>3. Language development</w:t>
            </w:r>
          </w:p>
        </w:tc>
      </w:tr>
    </w:tbl>
    <w:p w14:paraId="2A7D5531" w14:textId="76E1915E" w:rsidR="00E66558" w:rsidRDefault="00E66558" w:rsidP="00AA355B">
      <w:pPr>
        <w:rPr>
          <w:rFonts w:cs="Arial"/>
          <w:sz w:val="20"/>
          <w:szCs w:val="20"/>
        </w:rPr>
      </w:pPr>
    </w:p>
    <w:p w14:paraId="4692CCF1" w14:textId="77777777" w:rsidR="00AD12DF" w:rsidRPr="00AD12DF" w:rsidRDefault="00AD12DF" w:rsidP="00AA355B">
      <w:pPr>
        <w:rPr>
          <w:rFonts w:cs="Arial"/>
          <w:sz w:val="20"/>
          <w:szCs w:val="20"/>
        </w:rPr>
      </w:pPr>
    </w:p>
    <w:p w14:paraId="2A7D5533" w14:textId="64B42E7B" w:rsidR="00E66558" w:rsidRPr="00AD12DF" w:rsidRDefault="009D71E8" w:rsidP="007E0F89">
      <w:pPr>
        <w:pStyle w:val="Heading3"/>
        <w:rPr>
          <w:rFonts w:cs="Arial"/>
          <w:sz w:val="20"/>
          <w:szCs w:val="20"/>
        </w:rPr>
      </w:pPr>
      <w:r w:rsidRPr="00AD12DF">
        <w:rPr>
          <w:rFonts w:cs="Arial"/>
          <w:sz w:val="20"/>
          <w:szCs w:val="20"/>
        </w:rP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2263"/>
        <w:gridCol w:w="5670"/>
        <w:gridCol w:w="1553"/>
      </w:tblGrid>
      <w:tr w:rsidR="00AD12DF" w:rsidRPr="00AD12DF" w14:paraId="2A7D5537"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C2637C" w:rsidRPr="00AD12DF" w14:paraId="2A7D553B"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C2BEE67" w:rsidR="00E66558" w:rsidRPr="00AD12DF" w:rsidRDefault="005E272D">
            <w:pPr>
              <w:pStyle w:val="TableRow"/>
              <w:rPr>
                <w:rFonts w:cs="Arial"/>
                <w:sz w:val="20"/>
                <w:szCs w:val="20"/>
              </w:rPr>
            </w:pPr>
            <w:r w:rsidRPr="00AD12DF">
              <w:rPr>
                <w:rFonts w:cs="Arial"/>
                <w:sz w:val="20"/>
                <w:szCs w:val="20"/>
              </w:rPr>
              <w:t>Monitor attendance</w:t>
            </w:r>
            <w:r w:rsidR="00B92B37" w:rsidRPr="00AD12DF">
              <w:rPr>
                <w:rFonts w:cs="Arial"/>
                <w:sz w:val="20"/>
                <w:szCs w:val="20"/>
              </w:rPr>
              <w:t xml:space="preserve"> and lateness</w:t>
            </w:r>
            <w:r w:rsidRPr="00AD12DF">
              <w:rPr>
                <w:rFonts w:cs="Arial"/>
                <w:sz w:val="20"/>
                <w:szCs w:val="20"/>
              </w:rPr>
              <w:t xml:space="preserve"> </w:t>
            </w:r>
            <w:r w:rsidR="00B92B37" w:rsidRPr="00AD12DF">
              <w:rPr>
                <w:rFonts w:cs="Arial"/>
                <w:sz w:val="20"/>
                <w:szCs w:val="20"/>
              </w:rPr>
              <w:t>and work directly with families to address this.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8A5E700" w:rsidR="00E66558" w:rsidRPr="00AD12DF" w:rsidRDefault="005E272D">
            <w:pPr>
              <w:pStyle w:val="TableRowCentered"/>
              <w:jc w:val="left"/>
              <w:rPr>
                <w:rFonts w:cs="Arial"/>
                <w:sz w:val="20"/>
              </w:rPr>
            </w:pPr>
            <w:r w:rsidRPr="00AD12DF">
              <w:rPr>
                <w:rFonts w:cs="Arial"/>
                <w:sz w:val="20"/>
              </w:rPr>
              <w:t xml:space="preserve">Impact of good attendance </w:t>
            </w:r>
            <w:hyperlink r:id="rId12" w:history="1">
              <w:r w:rsidRPr="00AD12DF">
                <w:rPr>
                  <w:rStyle w:val="Hyperlink"/>
                  <w:rFonts w:cs="Arial"/>
                  <w:sz w:val="20"/>
                </w:rPr>
                <w:t>https://er.educause.edu/blogs/sponsored/2019/4/how-student-attendance-can-improve-institutional-outcomes</w:t>
              </w:r>
            </w:hyperlink>
            <w:r w:rsidR="00DC0205"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E1B092" w:rsidR="00E66558" w:rsidRPr="00AD12DF" w:rsidRDefault="00D25D6B">
            <w:pPr>
              <w:pStyle w:val="TableRowCentered"/>
              <w:jc w:val="left"/>
              <w:rPr>
                <w:rFonts w:cs="Arial"/>
                <w:sz w:val="20"/>
              </w:rPr>
            </w:pPr>
            <w:r w:rsidRPr="00AD12DF">
              <w:rPr>
                <w:rFonts w:cs="Arial"/>
                <w:sz w:val="20"/>
              </w:rPr>
              <w:t>2 lateness</w:t>
            </w:r>
          </w:p>
        </w:tc>
      </w:tr>
      <w:tr w:rsidR="00C2637C" w:rsidRPr="00AD12DF" w14:paraId="77905DBE"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825E" w14:textId="7E639A6C" w:rsidR="00081A69" w:rsidRPr="00AD12DF" w:rsidRDefault="003C1BAC" w:rsidP="00D21ED5">
            <w:pPr>
              <w:pStyle w:val="TableRowCentered"/>
              <w:jc w:val="left"/>
              <w:rPr>
                <w:rFonts w:cs="Arial"/>
                <w:sz w:val="20"/>
              </w:rPr>
            </w:pPr>
            <w:r w:rsidRPr="00AD12DF">
              <w:rPr>
                <w:rFonts w:cs="Arial"/>
                <w:sz w:val="20"/>
              </w:rPr>
              <w:t>Subsidising trips</w:t>
            </w:r>
            <w:r w:rsidR="00972B45" w:rsidRPr="00AD12DF">
              <w:rPr>
                <w:rFonts w:cs="Arial"/>
                <w:sz w:val="20"/>
              </w:rPr>
              <w:t>, excursions and clubs t</w:t>
            </w:r>
            <w:r w:rsidRPr="00AD12DF">
              <w:rPr>
                <w:rFonts w:cs="Arial"/>
                <w:sz w:val="20"/>
              </w:rPr>
              <w:t xml:space="preserve">o enable equal chance to </w:t>
            </w:r>
            <w:r w:rsidR="00C05E4F" w:rsidRPr="00AD12DF">
              <w:rPr>
                <w:rFonts w:cs="Arial"/>
                <w:sz w:val="20"/>
              </w:rPr>
              <w:t xml:space="preserve">access </w:t>
            </w:r>
            <w:r w:rsidRPr="00AD12DF">
              <w:rPr>
                <w:rFonts w:cs="Arial"/>
                <w:sz w:val="20"/>
              </w:rPr>
              <w:t>life experiences and learning outside the classroom.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3740" w14:textId="17C83185" w:rsidR="00081A69" w:rsidRPr="00AD12DF" w:rsidRDefault="00AB112D" w:rsidP="00AB112D">
            <w:pPr>
              <w:pStyle w:val="TableRowCentered"/>
              <w:ind w:left="0"/>
              <w:jc w:val="left"/>
              <w:rPr>
                <w:rFonts w:cs="Arial"/>
                <w:sz w:val="20"/>
              </w:rPr>
            </w:pPr>
            <w:r>
              <w:rPr>
                <w:rFonts w:cs="Arial"/>
                <w:sz w:val="20"/>
              </w:rPr>
              <w:t xml:space="preserve"> </w:t>
            </w:r>
            <w:r w:rsidR="003C1BAC" w:rsidRPr="00AD12DF">
              <w:rPr>
                <w:rFonts w:cs="Arial"/>
                <w:sz w:val="20"/>
              </w:rPr>
              <w:t>Research: EEF Guide to Pupil Premium</w:t>
            </w:r>
          </w:p>
          <w:p w14:paraId="15A33D06" w14:textId="5E556618" w:rsidR="00C05E4F" w:rsidRPr="00AD12DF" w:rsidRDefault="00685CC4" w:rsidP="003C1BAC">
            <w:pPr>
              <w:pStyle w:val="TableRowCentered"/>
              <w:jc w:val="left"/>
              <w:rPr>
                <w:rFonts w:cs="Arial"/>
                <w:sz w:val="20"/>
              </w:rPr>
            </w:pPr>
            <w:hyperlink r:id="rId13" w:history="1">
              <w:r w:rsidR="00C05E4F" w:rsidRPr="00AD12DF">
                <w:rPr>
                  <w:rFonts w:cs="Arial"/>
                  <w:color w:val="0000FF"/>
                  <w:sz w:val="20"/>
                  <w:u w:val="single"/>
                </w:rPr>
                <w:t>Pupil_Premium_Guide_Apr_2022_1.0.pdf (d2tic4wvo1iusb.cloudfront.net)</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BFBC" w14:textId="7869490B" w:rsidR="00081A69" w:rsidRPr="00AD12DF" w:rsidRDefault="00081A69">
            <w:pPr>
              <w:pStyle w:val="TableRowCentered"/>
              <w:jc w:val="left"/>
              <w:rPr>
                <w:rFonts w:cs="Arial"/>
                <w:sz w:val="20"/>
              </w:rPr>
            </w:pPr>
            <w:r w:rsidRPr="00AD12DF">
              <w:rPr>
                <w:rFonts w:cs="Arial"/>
                <w:sz w:val="20"/>
              </w:rPr>
              <w:t>5.Extra curricular</w:t>
            </w:r>
          </w:p>
        </w:tc>
      </w:tr>
      <w:tr w:rsidR="00C2637C" w:rsidRPr="00AD12DF" w14:paraId="710C236C"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AAE5" w14:textId="147925CA" w:rsidR="004F446F" w:rsidRPr="00AD12DF" w:rsidRDefault="00120F40">
            <w:pPr>
              <w:pStyle w:val="TableRow"/>
              <w:rPr>
                <w:rFonts w:cs="Arial"/>
                <w:sz w:val="20"/>
                <w:szCs w:val="20"/>
              </w:rPr>
            </w:pPr>
            <w:r>
              <w:rPr>
                <w:rFonts w:cs="Arial"/>
                <w:sz w:val="20"/>
                <w:szCs w:val="20"/>
              </w:rPr>
              <w:t>Training in trauma informed practise</w:t>
            </w:r>
          </w:p>
          <w:p w14:paraId="36DC7738" w14:textId="77777777" w:rsidR="00B17409" w:rsidRDefault="00B17409" w:rsidP="00A30331">
            <w:pPr>
              <w:pStyle w:val="TableRow"/>
              <w:ind w:left="0"/>
              <w:rPr>
                <w:rFonts w:cs="Arial"/>
                <w:sz w:val="20"/>
                <w:szCs w:val="20"/>
              </w:rPr>
            </w:pPr>
          </w:p>
          <w:p w14:paraId="38DCD2C8" w14:textId="77777777" w:rsidR="00B17409" w:rsidRDefault="00B17409" w:rsidP="00A30331">
            <w:pPr>
              <w:pStyle w:val="TableRow"/>
              <w:ind w:left="0"/>
              <w:rPr>
                <w:rFonts w:cs="Arial"/>
                <w:sz w:val="20"/>
                <w:szCs w:val="20"/>
              </w:rPr>
            </w:pPr>
          </w:p>
          <w:p w14:paraId="6E1CFCEE" w14:textId="77777777" w:rsidR="00A10390" w:rsidRDefault="00A10390" w:rsidP="00A30331">
            <w:pPr>
              <w:pStyle w:val="TableRow"/>
              <w:ind w:left="0"/>
              <w:rPr>
                <w:rFonts w:cs="Arial"/>
                <w:sz w:val="20"/>
                <w:szCs w:val="20"/>
              </w:rPr>
            </w:pPr>
          </w:p>
          <w:p w14:paraId="109108BE" w14:textId="77777777" w:rsidR="00D61A10" w:rsidRDefault="00D61A10">
            <w:pPr>
              <w:pStyle w:val="TableRow"/>
              <w:rPr>
                <w:rFonts w:cs="Arial"/>
                <w:sz w:val="20"/>
                <w:szCs w:val="20"/>
              </w:rPr>
            </w:pPr>
          </w:p>
          <w:p w14:paraId="574D7A8E" w14:textId="1EDC9D73" w:rsidR="00A30331" w:rsidRPr="00AD12DF" w:rsidRDefault="00120F40">
            <w:pPr>
              <w:pStyle w:val="TableRow"/>
              <w:rPr>
                <w:rFonts w:cs="Arial"/>
                <w:sz w:val="20"/>
                <w:szCs w:val="20"/>
              </w:rPr>
            </w:pPr>
            <w:r>
              <w:rPr>
                <w:rFonts w:cs="Arial"/>
                <w:sz w:val="20"/>
                <w:szCs w:val="20"/>
              </w:rPr>
              <w:t xml:space="preserve">Collaborate with Tushingham ELSA to use </w:t>
            </w:r>
            <w:r w:rsidR="00D61A10">
              <w:rPr>
                <w:rFonts w:cs="Arial"/>
                <w:sz w:val="20"/>
                <w:szCs w:val="20"/>
              </w:rPr>
              <w:t>ELSA practises.</w:t>
            </w:r>
          </w:p>
          <w:p w14:paraId="4B9516AD" w14:textId="77777777" w:rsidR="00A30331" w:rsidRPr="00AD12DF" w:rsidRDefault="00A30331">
            <w:pPr>
              <w:pStyle w:val="TableRow"/>
              <w:rPr>
                <w:rFonts w:cs="Arial"/>
                <w:sz w:val="20"/>
                <w:szCs w:val="20"/>
              </w:rPr>
            </w:pPr>
          </w:p>
          <w:p w14:paraId="0CC2478D" w14:textId="77777777" w:rsidR="00A30331" w:rsidRPr="00AD12DF" w:rsidRDefault="00A30331">
            <w:pPr>
              <w:pStyle w:val="TableRow"/>
              <w:rPr>
                <w:rFonts w:cs="Arial"/>
                <w:sz w:val="20"/>
                <w:szCs w:val="20"/>
              </w:rPr>
            </w:pPr>
          </w:p>
          <w:p w14:paraId="4FEA20DE" w14:textId="77777777" w:rsidR="00AD12DF" w:rsidRDefault="00AD12DF">
            <w:pPr>
              <w:pStyle w:val="TableRow"/>
              <w:rPr>
                <w:rFonts w:cs="Arial"/>
                <w:sz w:val="20"/>
                <w:szCs w:val="20"/>
              </w:rPr>
            </w:pPr>
          </w:p>
          <w:p w14:paraId="4E6DF48F" w14:textId="77777777" w:rsidR="00AD12DF" w:rsidRDefault="00AD12DF">
            <w:pPr>
              <w:pStyle w:val="TableRow"/>
              <w:rPr>
                <w:rFonts w:cs="Arial"/>
                <w:sz w:val="20"/>
                <w:szCs w:val="20"/>
              </w:rPr>
            </w:pPr>
          </w:p>
          <w:p w14:paraId="5E4A8BE5" w14:textId="6920311E" w:rsidR="00AD12DF" w:rsidRDefault="00AD12DF">
            <w:pPr>
              <w:pStyle w:val="TableRow"/>
              <w:rPr>
                <w:rFonts w:cs="Arial"/>
                <w:sz w:val="20"/>
                <w:szCs w:val="20"/>
              </w:rPr>
            </w:pPr>
          </w:p>
          <w:p w14:paraId="13093314" w14:textId="1CAD6463" w:rsidR="00A10390" w:rsidRDefault="00A10390">
            <w:pPr>
              <w:pStyle w:val="TableRow"/>
              <w:rPr>
                <w:rFonts w:cs="Arial"/>
                <w:sz w:val="20"/>
                <w:szCs w:val="20"/>
              </w:rPr>
            </w:pPr>
          </w:p>
          <w:p w14:paraId="42F0E8AE" w14:textId="77777777" w:rsidR="00A10390" w:rsidRDefault="00A10390">
            <w:pPr>
              <w:pStyle w:val="TableRow"/>
              <w:rPr>
                <w:rFonts w:cs="Arial"/>
                <w:sz w:val="20"/>
                <w:szCs w:val="20"/>
              </w:rPr>
            </w:pPr>
          </w:p>
          <w:p w14:paraId="418AC8A6" w14:textId="77777777" w:rsidR="00AD12DF" w:rsidRDefault="00AD12DF">
            <w:pPr>
              <w:pStyle w:val="TableRow"/>
              <w:rPr>
                <w:rFonts w:cs="Arial"/>
                <w:sz w:val="20"/>
                <w:szCs w:val="20"/>
              </w:rPr>
            </w:pPr>
          </w:p>
          <w:p w14:paraId="2FF13FD0" w14:textId="1F4A38BA" w:rsidR="00C474AA" w:rsidRPr="00AD12DF" w:rsidRDefault="00C474AA" w:rsidP="00D61A10">
            <w:pPr>
              <w:pStyle w:val="TableRow"/>
              <w:ind w:left="0"/>
              <w:rPr>
                <w:rFonts w:cs="Arial"/>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B16F" w14:textId="7E34FA7E" w:rsidR="00CD4A65" w:rsidRPr="00AD12DF" w:rsidRDefault="00CD4A65">
            <w:pPr>
              <w:pStyle w:val="TableRowCentered"/>
              <w:jc w:val="left"/>
              <w:rPr>
                <w:rFonts w:cs="Arial"/>
                <w:sz w:val="20"/>
              </w:rPr>
            </w:pPr>
            <w:r w:rsidRPr="00AD12DF">
              <w:rPr>
                <w:rFonts w:cs="Arial"/>
                <w:sz w:val="20"/>
              </w:rPr>
              <w:t>Impact of</w:t>
            </w:r>
            <w:r w:rsidR="009F691A" w:rsidRPr="00AD12DF">
              <w:rPr>
                <w:rFonts w:cs="Arial"/>
                <w:sz w:val="20"/>
              </w:rPr>
              <w:t xml:space="preserve"> using trauma </w:t>
            </w:r>
            <w:r w:rsidR="004F446F" w:rsidRPr="00AD12DF">
              <w:rPr>
                <w:rFonts w:cs="Arial"/>
                <w:sz w:val="20"/>
              </w:rPr>
              <w:t>informed practise:</w:t>
            </w:r>
          </w:p>
          <w:p w14:paraId="14BF763D" w14:textId="1B14749A" w:rsidR="004F446F" w:rsidRPr="00AD12DF" w:rsidRDefault="00685CC4">
            <w:pPr>
              <w:pStyle w:val="TableRowCentered"/>
              <w:jc w:val="left"/>
              <w:rPr>
                <w:rFonts w:cs="Arial"/>
                <w:sz w:val="20"/>
              </w:rPr>
            </w:pPr>
            <w:hyperlink r:id="rId14" w:anchor="trauma" w:history="1">
              <w:r w:rsidR="004F446F" w:rsidRPr="00AD12DF">
                <w:rPr>
                  <w:rStyle w:val="Hyperlink"/>
                  <w:rFonts w:cs="Arial"/>
                  <w:sz w:val="20"/>
                </w:rPr>
                <w:t>https://westcheshirechildrenstrust.co.uk/our-way-of-working/our-model/#trauma</w:t>
              </w:r>
            </w:hyperlink>
            <w:r w:rsidR="004F446F" w:rsidRPr="00AD12DF">
              <w:rPr>
                <w:rFonts w:cs="Arial"/>
                <w:sz w:val="20"/>
              </w:rPr>
              <w:t xml:space="preserve"> </w:t>
            </w:r>
          </w:p>
          <w:p w14:paraId="08759BA1" w14:textId="03C28BF4" w:rsidR="00E13AF5" w:rsidRPr="00AD12DF" w:rsidRDefault="00685CC4">
            <w:pPr>
              <w:pStyle w:val="TableRowCentered"/>
              <w:jc w:val="left"/>
              <w:rPr>
                <w:rFonts w:cs="Arial"/>
                <w:sz w:val="20"/>
              </w:rPr>
            </w:pPr>
            <w:hyperlink r:id="rId15" w:history="1">
              <w:r w:rsidR="00D23D61" w:rsidRPr="00AD12DF">
                <w:rPr>
                  <w:rFonts w:cs="Arial"/>
                  <w:color w:val="0000FF"/>
                  <w:sz w:val="20"/>
                  <w:u w:val="single"/>
                </w:rPr>
                <w:t>Teaching Assistant Interventions | EEF (educationendowmentfoundation.org.uk)</w:t>
              </w:r>
            </w:hyperlink>
          </w:p>
          <w:p w14:paraId="0B6AF240" w14:textId="77777777" w:rsidR="004F5F68" w:rsidRPr="00AD12DF" w:rsidRDefault="004F5F68">
            <w:pPr>
              <w:pStyle w:val="TableRowCentered"/>
              <w:jc w:val="left"/>
              <w:rPr>
                <w:rFonts w:cs="Arial"/>
                <w:sz w:val="20"/>
              </w:rPr>
            </w:pPr>
          </w:p>
          <w:p w14:paraId="62B1078F" w14:textId="37CDB454" w:rsidR="00A30331" w:rsidRPr="00AD12DF" w:rsidRDefault="00A30331" w:rsidP="00A30331">
            <w:pPr>
              <w:pStyle w:val="TableRowCentered"/>
              <w:ind w:left="0"/>
              <w:jc w:val="left"/>
              <w:rPr>
                <w:rFonts w:cs="Arial"/>
                <w:sz w:val="20"/>
              </w:rPr>
            </w:pPr>
            <w:r w:rsidRPr="00AD12DF">
              <w:rPr>
                <w:rFonts w:cs="Arial"/>
                <w:sz w:val="20"/>
              </w:rPr>
              <w:t>Impact of ELSA</w:t>
            </w:r>
          </w:p>
          <w:p w14:paraId="698BCD89" w14:textId="795E4DC9" w:rsidR="00CD08FE" w:rsidRPr="00AD12DF" w:rsidRDefault="00685CC4" w:rsidP="00A30331">
            <w:pPr>
              <w:pStyle w:val="TableRowCentered"/>
              <w:ind w:left="0"/>
              <w:jc w:val="left"/>
              <w:rPr>
                <w:rFonts w:cs="Arial"/>
                <w:sz w:val="20"/>
              </w:rPr>
            </w:pPr>
            <w:hyperlink r:id="rId16" w:history="1">
              <w:r w:rsidR="00BF0333" w:rsidRPr="00AD12DF">
                <w:rPr>
                  <w:rStyle w:val="Hyperlink"/>
                  <w:rFonts w:cs="Arial"/>
                  <w:sz w:val="20"/>
                </w:rPr>
                <w:t>https://www.elsanetwork.org/wp-content/uploads/2017/11/ELSA-Report-Investigation-into-the-Effectiveness-of-ELSA-in-Schools_Plymouth.pdf</w:t>
              </w:r>
            </w:hyperlink>
            <w:r w:rsidR="00BF0333" w:rsidRPr="00AD12DF">
              <w:rPr>
                <w:rFonts w:cs="Arial"/>
                <w:sz w:val="20"/>
              </w:rPr>
              <w:t xml:space="preserve"> </w:t>
            </w:r>
            <w:hyperlink r:id="rId17" w:history="1">
              <w:r w:rsidR="00CD08FE" w:rsidRPr="00AD12DF">
                <w:rPr>
                  <w:rStyle w:val="Hyperlink"/>
                  <w:rFonts w:cs="Arial"/>
                  <w:sz w:val="20"/>
                </w:rPr>
                <w:t>https://www.northamptonshire.gov.uk/councilservices/children-families-education/schools-and-education/information-for-school-staff/pupil-support-and-inclusion/targeted-mental-health-in-schools-tamhs/Documents/ELSA_Accessible_2020-1.pdf</w:t>
              </w:r>
            </w:hyperlink>
            <w:r w:rsidR="00CD08FE" w:rsidRPr="00AD12DF">
              <w:rPr>
                <w:rFonts w:cs="Arial"/>
                <w:sz w:val="20"/>
              </w:rPr>
              <w:t xml:space="preserve"> </w:t>
            </w:r>
          </w:p>
          <w:p w14:paraId="2EC77592" w14:textId="058AC296" w:rsidR="00CD4A65" w:rsidRPr="00AD12DF" w:rsidRDefault="00685CC4">
            <w:pPr>
              <w:pStyle w:val="TableRowCentered"/>
              <w:jc w:val="left"/>
              <w:rPr>
                <w:rFonts w:cs="Arial"/>
                <w:sz w:val="20"/>
              </w:rPr>
            </w:pPr>
            <w:hyperlink r:id="rId18" w:history="1">
              <w:r w:rsidR="00A30331" w:rsidRPr="00AD12DF">
                <w:rPr>
                  <w:rStyle w:val="Hyperlink"/>
                  <w:rFonts w:cs="Arial"/>
                  <w:sz w:val="20"/>
                </w:rPr>
                <w:t>https://hwb.gov.wales/api/storage/2d8f46e9-1c1c-4c83-b0dc-a876e12619e1/Workshop%205%20-%20ELSA%20-%20Cyflwyniad%20Cynhadledd%20PDG%20Gwe%20DWYIEITHOG%20(Bilingual).pdf?preview=true</w:t>
              </w:r>
            </w:hyperlink>
            <w:r w:rsidR="00A30331" w:rsidRPr="00AD12DF">
              <w:rPr>
                <w:rFonts w:cs="Arial"/>
                <w:sz w:val="20"/>
              </w:rPr>
              <w:t xml:space="preserve"> </w:t>
            </w:r>
          </w:p>
          <w:p w14:paraId="5529D61E" w14:textId="1EF1049A" w:rsidR="004F5F68" w:rsidRPr="00AD12DF" w:rsidRDefault="004F5F68" w:rsidP="00D61A10">
            <w:pPr>
              <w:pStyle w:val="TableRowCentered"/>
              <w:ind w:left="0"/>
              <w:jc w:val="left"/>
              <w:rPr>
                <w:rFonts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28A5" w14:textId="56FA2F05" w:rsidR="00E13AF5" w:rsidRPr="00AD12DF" w:rsidRDefault="00E13AF5">
            <w:pPr>
              <w:pStyle w:val="TableRowCentered"/>
              <w:jc w:val="left"/>
              <w:rPr>
                <w:rFonts w:cs="Arial"/>
                <w:sz w:val="20"/>
              </w:rPr>
            </w:pPr>
            <w:r w:rsidRPr="00AD12DF">
              <w:rPr>
                <w:rFonts w:cs="Arial"/>
                <w:sz w:val="20"/>
              </w:rPr>
              <w:t>4. Mental health</w:t>
            </w:r>
          </w:p>
        </w:tc>
      </w:tr>
      <w:tr w:rsidR="00AD12DF" w:rsidRPr="00AD12DF" w14:paraId="7709962B"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5103" w14:textId="5BA66636" w:rsidR="00326EB0" w:rsidRPr="00AD12DF" w:rsidRDefault="00326EB0">
            <w:pPr>
              <w:pStyle w:val="TableRow"/>
              <w:rPr>
                <w:rFonts w:cs="Arial"/>
                <w:sz w:val="20"/>
                <w:szCs w:val="20"/>
              </w:rPr>
            </w:pPr>
            <w:r w:rsidRPr="00AD12DF">
              <w:rPr>
                <w:rFonts w:cs="Arial"/>
                <w:sz w:val="20"/>
                <w:szCs w:val="20"/>
              </w:rPr>
              <w:t>Forest school for all classes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8A59" w14:textId="4519297D" w:rsidR="00326EB0" w:rsidRPr="00AD12DF" w:rsidRDefault="00326EB0">
            <w:pPr>
              <w:pStyle w:val="TableRowCentered"/>
              <w:jc w:val="left"/>
              <w:rPr>
                <w:rFonts w:cs="Arial"/>
                <w:sz w:val="20"/>
              </w:rPr>
            </w:pPr>
            <w:r w:rsidRPr="00AD12DF">
              <w:rPr>
                <w:rFonts w:cs="Arial"/>
                <w:sz w:val="20"/>
              </w:rPr>
              <w:t xml:space="preserve">Impact of </w:t>
            </w:r>
            <w:r w:rsidR="00CD4A65" w:rsidRPr="00AD12DF">
              <w:rPr>
                <w:rFonts w:cs="Arial"/>
                <w:sz w:val="20"/>
              </w:rPr>
              <w:t xml:space="preserve">forest school </w:t>
            </w:r>
            <w:hyperlink r:id="rId19" w:history="1">
              <w:r w:rsidR="00CD4A65" w:rsidRPr="00AD12DF">
                <w:rPr>
                  <w:rStyle w:val="Hyperlink"/>
                  <w:rFonts w:cs="Arial"/>
                  <w:sz w:val="20"/>
                </w:rPr>
                <w:t>https://www.nfer.ac.uk/nfer/pre_pdf_files/05_33_06.pdf</w:t>
              </w:r>
            </w:hyperlink>
            <w:r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62F33" w14:textId="77777777" w:rsidR="00326EB0" w:rsidRPr="00AD12DF" w:rsidRDefault="00326EB0">
            <w:pPr>
              <w:pStyle w:val="TableRowCentered"/>
              <w:jc w:val="left"/>
              <w:rPr>
                <w:rFonts w:cs="Arial"/>
                <w:sz w:val="20"/>
              </w:rPr>
            </w:pPr>
            <w:r w:rsidRPr="00AD12DF">
              <w:rPr>
                <w:rFonts w:cs="Arial"/>
                <w:sz w:val="20"/>
              </w:rPr>
              <w:t>4.Mental health</w:t>
            </w:r>
          </w:p>
          <w:p w14:paraId="55C16341" w14:textId="3F3E2510" w:rsidR="00326EB0" w:rsidRPr="00AD12DF" w:rsidRDefault="00326EB0">
            <w:pPr>
              <w:pStyle w:val="TableRowCentered"/>
              <w:jc w:val="left"/>
              <w:rPr>
                <w:rFonts w:cs="Arial"/>
                <w:sz w:val="20"/>
              </w:rPr>
            </w:pPr>
            <w:r w:rsidRPr="00AD12DF">
              <w:rPr>
                <w:rFonts w:cs="Arial"/>
                <w:sz w:val="20"/>
              </w:rPr>
              <w:t>1. learning needs/SEN</w:t>
            </w:r>
          </w:p>
        </w:tc>
      </w:tr>
    </w:tbl>
    <w:p w14:paraId="2A7D5540" w14:textId="77777777" w:rsidR="00E66558" w:rsidRDefault="00E66558">
      <w:pPr>
        <w:spacing w:before="240" w:after="0"/>
        <w:rPr>
          <w:b/>
          <w:bCs/>
          <w:color w:val="104F75"/>
          <w:sz w:val="28"/>
          <w:szCs w:val="28"/>
        </w:rPr>
      </w:pPr>
    </w:p>
    <w:p w14:paraId="2A7D5541" w14:textId="46395F85" w:rsidR="00E66558" w:rsidRDefault="009D71E8" w:rsidP="00120AB1">
      <w:r>
        <w:rPr>
          <w:b/>
          <w:bCs/>
          <w:color w:val="104F75"/>
          <w:sz w:val="28"/>
          <w:szCs w:val="28"/>
        </w:rPr>
        <w:t>Total budgeted cost: £</w:t>
      </w:r>
      <w:r w:rsidR="00651C93" w:rsidRPr="00651C93">
        <w:rPr>
          <w:b/>
          <w:bCs/>
          <w:color w:val="1F497D" w:themeColor="text2"/>
          <w:sz w:val="28"/>
          <w:szCs w:val="28"/>
        </w:rPr>
        <w:t>4910+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02050" w14:textId="0E585E1B" w:rsidR="000A45F6" w:rsidRPr="009C5D88" w:rsidRDefault="0012346E" w:rsidP="000A45F6">
            <w:pPr>
              <w:jc w:val="both"/>
              <w:rPr>
                <w:rFonts w:cs="Arial"/>
                <w:color w:val="000000"/>
                <w:sz w:val="20"/>
                <w:szCs w:val="20"/>
              </w:rPr>
            </w:pPr>
            <w:r w:rsidRPr="009C5D88">
              <w:rPr>
                <w:rFonts w:cs="Arial"/>
                <w:sz w:val="20"/>
                <w:szCs w:val="20"/>
                <w:lang w:eastAsia="en-US"/>
              </w:rPr>
              <w:t>In 202</w:t>
            </w:r>
            <w:r w:rsidR="00651C93">
              <w:rPr>
                <w:rFonts w:cs="Arial"/>
                <w:sz w:val="20"/>
                <w:szCs w:val="20"/>
                <w:lang w:eastAsia="en-US"/>
              </w:rPr>
              <w:t>2</w:t>
            </w:r>
            <w:r w:rsidRPr="009C5D88">
              <w:rPr>
                <w:rFonts w:cs="Arial"/>
                <w:sz w:val="20"/>
                <w:szCs w:val="20"/>
                <w:lang w:eastAsia="en-US"/>
              </w:rPr>
              <w:t>-2</w:t>
            </w:r>
            <w:r w:rsidR="00651C93">
              <w:rPr>
                <w:rFonts w:cs="Arial"/>
                <w:sz w:val="20"/>
                <w:szCs w:val="20"/>
                <w:lang w:eastAsia="en-US"/>
              </w:rPr>
              <w:t>3</w:t>
            </w:r>
            <w:r w:rsidRPr="009C5D88">
              <w:rPr>
                <w:rFonts w:cs="Arial"/>
                <w:sz w:val="20"/>
                <w:szCs w:val="20"/>
                <w:lang w:eastAsia="en-US"/>
              </w:rPr>
              <w:t>, t</w:t>
            </w:r>
            <w:r w:rsidR="000A45F6" w:rsidRPr="009C5D88">
              <w:rPr>
                <w:rFonts w:cs="Arial"/>
                <w:color w:val="000000"/>
                <w:sz w:val="20"/>
                <w:szCs w:val="20"/>
              </w:rPr>
              <w:t xml:space="preserve">he main barriers to educational achievement for pupil premium </w:t>
            </w:r>
            <w:r w:rsidR="001E53EF" w:rsidRPr="009C5D88">
              <w:rPr>
                <w:rFonts w:cs="Arial"/>
                <w:color w:val="000000"/>
                <w:sz w:val="20"/>
                <w:szCs w:val="20"/>
              </w:rPr>
              <w:t xml:space="preserve">children </w:t>
            </w:r>
            <w:r w:rsidR="00520D16" w:rsidRPr="009C5D88">
              <w:rPr>
                <w:rFonts w:cs="Arial"/>
                <w:color w:val="000000"/>
                <w:sz w:val="20"/>
                <w:szCs w:val="20"/>
              </w:rPr>
              <w:t>we</w:t>
            </w:r>
            <w:r w:rsidR="000A45F6" w:rsidRPr="009C5D88">
              <w:rPr>
                <w:rFonts w:cs="Arial"/>
                <w:color w:val="000000"/>
                <w:sz w:val="20"/>
                <w:szCs w:val="20"/>
              </w:rPr>
              <w:t xml:space="preserve">re classes with </w:t>
            </w:r>
            <w:proofErr w:type="gramStart"/>
            <w:r w:rsidR="000A45F6" w:rsidRPr="009C5D88">
              <w:rPr>
                <w:rFonts w:cs="Arial"/>
                <w:color w:val="000000"/>
                <w:sz w:val="20"/>
                <w:szCs w:val="20"/>
              </w:rPr>
              <w:t>two year</w:t>
            </w:r>
            <w:proofErr w:type="gramEnd"/>
            <w:r w:rsidR="000A45F6" w:rsidRPr="009C5D88">
              <w:rPr>
                <w:rFonts w:cs="Arial"/>
                <w:color w:val="000000"/>
                <w:sz w:val="20"/>
                <w:szCs w:val="20"/>
              </w:rPr>
              <w:t xml:space="preserve"> groups in each class, plus children with additional needs in each class. In addition, there </w:t>
            </w:r>
            <w:r w:rsidR="00520D16" w:rsidRPr="009C5D88">
              <w:rPr>
                <w:rFonts w:cs="Arial"/>
                <w:color w:val="000000"/>
                <w:sz w:val="20"/>
                <w:szCs w:val="20"/>
              </w:rPr>
              <w:t>we</w:t>
            </w:r>
            <w:r w:rsidR="000A45F6" w:rsidRPr="009C5D88">
              <w:rPr>
                <w:rFonts w:cs="Arial"/>
                <w:color w:val="000000"/>
                <w:sz w:val="20"/>
                <w:szCs w:val="20"/>
              </w:rPr>
              <w:t>re gaps in learning due to the Covid 19 pandemic.</w:t>
            </w:r>
          </w:p>
          <w:p w14:paraId="12848EF5" w14:textId="30596991" w:rsidR="000A45F6" w:rsidRPr="009C5D88" w:rsidRDefault="000A45F6" w:rsidP="000A45F6">
            <w:pPr>
              <w:jc w:val="both"/>
              <w:rPr>
                <w:rFonts w:cs="Arial"/>
                <w:color w:val="000000"/>
                <w:sz w:val="20"/>
                <w:szCs w:val="20"/>
              </w:rPr>
            </w:pPr>
            <w:r w:rsidRPr="009C5D88">
              <w:rPr>
                <w:rFonts w:cs="Arial"/>
                <w:color w:val="000000"/>
                <w:sz w:val="20"/>
                <w:szCs w:val="20"/>
              </w:rPr>
              <w:t>To address these barriers, the 202</w:t>
            </w:r>
            <w:r w:rsidR="00651C93">
              <w:rPr>
                <w:rFonts w:cs="Arial"/>
                <w:color w:val="000000"/>
                <w:sz w:val="20"/>
                <w:szCs w:val="20"/>
              </w:rPr>
              <w:t>2</w:t>
            </w:r>
            <w:r w:rsidRPr="009C5D88">
              <w:rPr>
                <w:rFonts w:cs="Arial"/>
                <w:color w:val="000000"/>
                <w:sz w:val="20"/>
                <w:szCs w:val="20"/>
              </w:rPr>
              <w:t>-202</w:t>
            </w:r>
            <w:r w:rsidR="00651C93">
              <w:rPr>
                <w:rFonts w:cs="Arial"/>
                <w:color w:val="000000"/>
                <w:sz w:val="20"/>
                <w:szCs w:val="20"/>
              </w:rPr>
              <w:t>3</w:t>
            </w:r>
            <w:r w:rsidRPr="009C5D88">
              <w:rPr>
                <w:rFonts w:cs="Arial"/>
                <w:color w:val="000000"/>
                <w:sz w:val="20"/>
                <w:szCs w:val="20"/>
              </w:rPr>
              <w:t xml:space="preserve"> allocation w</w:t>
            </w:r>
            <w:r w:rsidR="001E53EF" w:rsidRPr="009C5D88">
              <w:rPr>
                <w:rFonts w:cs="Arial"/>
                <w:color w:val="000000"/>
                <w:sz w:val="20"/>
                <w:szCs w:val="20"/>
              </w:rPr>
              <w:t>as</w:t>
            </w:r>
            <w:r w:rsidRPr="009C5D88">
              <w:rPr>
                <w:rFonts w:cs="Arial"/>
                <w:color w:val="000000"/>
                <w:sz w:val="20"/>
                <w:szCs w:val="20"/>
              </w:rPr>
              <w:t xml:space="preserve"> spent on</w:t>
            </w:r>
            <w:r w:rsidR="001E53EF" w:rsidRPr="009C5D88">
              <w:rPr>
                <w:rFonts w:cs="Arial"/>
                <w:color w:val="000000"/>
                <w:sz w:val="20"/>
                <w:szCs w:val="20"/>
              </w:rPr>
              <w:t>:</w:t>
            </w:r>
          </w:p>
          <w:p w14:paraId="6CA8E06B" w14:textId="7133A13C" w:rsidR="000E5FAC" w:rsidRPr="009C5D88" w:rsidRDefault="000A45F6" w:rsidP="000A45F6">
            <w:pPr>
              <w:jc w:val="both"/>
              <w:rPr>
                <w:rFonts w:cs="Arial"/>
                <w:color w:val="000000"/>
                <w:sz w:val="20"/>
                <w:szCs w:val="20"/>
              </w:rPr>
            </w:pPr>
            <w:r w:rsidRPr="009C5D88">
              <w:rPr>
                <w:rFonts w:cs="Arial"/>
                <w:color w:val="000000"/>
                <w:sz w:val="20"/>
                <w:szCs w:val="20"/>
              </w:rPr>
              <w:t>~ helping to fund 1:1 support and intervention groups for pupils entitled to pupil premium funding to improve their achievement in literacy and numeracy</w:t>
            </w:r>
            <w:r w:rsidR="001E53EF" w:rsidRPr="009C5D88">
              <w:rPr>
                <w:rFonts w:cs="Arial"/>
                <w:color w:val="000000"/>
                <w:sz w:val="20"/>
                <w:szCs w:val="20"/>
              </w:rPr>
              <w:t xml:space="preserve"> (including school-led tutoring)</w:t>
            </w:r>
            <w:r w:rsidRPr="009C5D88">
              <w:rPr>
                <w:rFonts w:cs="Arial"/>
                <w:color w:val="000000"/>
                <w:sz w:val="20"/>
                <w:szCs w:val="20"/>
              </w:rPr>
              <w:t xml:space="preserve">. </w:t>
            </w:r>
          </w:p>
          <w:p w14:paraId="0EE66190" w14:textId="66FB7744" w:rsidR="001C5F26" w:rsidRPr="009C5D88" w:rsidRDefault="001C5F26" w:rsidP="000A45F6">
            <w:pPr>
              <w:jc w:val="both"/>
              <w:rPr>
                <w:rFonts w:cs="Arial"/>
                <w:color w:val="000000"/>
                <w:sz w:val="20"/>
                <w:szCs w:val="20"/>
              </w:rPr>
            </w:pPr>
            <w:r w:rsidRPr="009C5D88">
              <w:rPr>
                <w:rFonts w:cs="Arial"/>
                <w:color w:val="000000"/>
                <w:sz w:val="20"/>
                <w:szCs w:val="20"/>
              </w:rPr>
              <w:t>IMPACT: Assessed by individual tracking of progress.</w:t>
            </w:r>
            <w:r w:rsidR="00D05D24" w:rsidRPr="009C5D88">
              <w:rPr>
                <w:rFonts w:cs="Arial"/>
                <w:color w:val="000000"/>
                <w:sz w:val="20"/>
                <w:szCs w:val="20"/>
              </w:rPr>
              <w:t xml:space="preserve"> The impact of these interventions is </w:t>
            </w:r>
            <w:r w:rsidR="00F70409" w:rsidRPr="009C5D88">
              <w:rPr>
                <w:rFonts w:cs="Arial"/>
                <w:color w:val="000000"/>
                <w:sz w:val="20"/>
                <w:szCs w:val="20"/>
              </w:rPr>
              <w:t>positive</w:t>
            </w:r>
            <w:r w:rsidR="00B43EF6">
              <w:rPr>
                <w:rFonts w:cs="Arial"/>
                <w:color w:val="000000"/>
                <w:sz w:val="20"/>
                <w:szCs w:val="20"/>
              </w:rPr>
              <w:t>.</w:t>
            </w:r>
          </w:p>
          <w:p w14:paraId="2B423A26" w14:textId="3EC6A774" w:rsidR="000A45F6" w:rsidRPr="009C5D88" w:rsidRDefault="000A45F6" w:rsidP="000A45F6">
            <w:pPr>
              <w:jc w:val="both"/>
              <w:rPr>
                <w:rFonts w:cs="Arial"/>
                <w:color w:val="000000"/>
                <w:sz w:val="20"/>
                <w:szCs w:val="20"/>
              </w:rPr>
            </w:pPr>
            <w:r w:rsidRPr="009C5D88">
              <w:rPr>
                <w:rFonts w:cs="Arial"/>
                <w:color w:val="000000"/>
                <w:sz w:val="20"/>
                <w:szCs w:val="20"/>
              </w:rPr>
              <w:t>~ helping to fund quality teaching assistants across school to support teaching</w:t>
            </w:r>
            <w:r w:rsidR="009B3838" w:rsidRPr="009C5D88">
              <w:rPr>
                <w:rFonts w:cs="Arial"/>
                <w:color w:val="000000"/>
                <w:sz w:val="20"/>
                <w:szCs w:val="20"/>
              </w:rPr>
              <w:t xml:space="preserve"> and provide targeted interventions</w:t>
            </w:r>
            <w:r w:rsidRPr="009C5D88">
              <w:rPr>
                <w:rFonts w:cs="Arial"/>
                <w:color w:val="000000"/>
                <w:sz w:val="20"/>
                <w:szCs w:val="20"/>
              </w:rPr>
              <w:t xml:space="preserve"> in classes so all children</w:t>
            </w:r>
            <w:r w:rsidR="009B3838" w:rsidRPr="009C5D88">
              <w:rPr>
                <w:rFonts w:cs="Arial"/>
                <w:color w:val="000000"/>
                <w:sz w:val="20"/>
                <w:szCs w:val="20"/>
              </w:rPr>
              <w:t xml:space="preserve"> make maxim</w:t>
            </w:r>
            <w:r w:rsidR="00463618" w:rsidRPr="009C5D88">
              <w:rPr>
                <w:rFonts w:cs="Arial"/>
                <w:color w:val="000000"/>
                <w:sz w:val="20"/>
                <w:szCs w:val="20"/>
              </w:rPr>
              <w:t>um progress</w:t>
            </w:r>
            <w:r w:rsidRPr="009C5D88">
              <w:rPr>
                <w:rFonts w:cs="Arial"/>
                <w:color w:val="000000"/>
                <w:sz w:val="20"/>
                <w:szCs w:val="20"/>
              </w:rPr>
              <w:t>.</w:t>
            </w:r>
          </w:p>
          <w:p w14:paraId="6612ED7F" w14:textId="3A41D29F" w:rsidR="00E7216B" w:rsidRPr="009C5D88" w:rsidRDefault="00E7216B" w:rsidP="000A45F6">
            <w:pPr>
              <w:jc w:val="both"/>
              <w:rPr>
                <w:rFonts w:cs="Arial"/>
                <w:color w:val="000000"/>
                <w:sz w:val="20"/>
                <w:szCs w:val="20"/>
              </w:rPr>
            </w:pPr>
            <w:r w:rsidRPr="009C5D88">
              <w:rPr>
                <w:rFonts w:cs="Arial"/>
                <w:color w:val="000000"/>
                <w:sz w:val="20"/>
                <w:szCs w:val="20"/>
              </w:rPr>
              <w:t xml:space="preserve">IMPACT:  </w:t>
            </w:r>
            <w:r w:rsidR="000E5FAC" w:rsidRPr="009C5D88">
              <w:rPr>
                <w:rFonts w:cs="Arial"/>
                <w:color w:val="000000"/>
                <w:sz w:val="20"/>
                <w:szCs w:val="20"/>
              </w:rPr>
              <w:t xml:space="preserve">Assessed by individual tracking of progress. </w:t>
            </w:r>
            <w:r w:rsidR="00691CAA" w:rsidRPr="009C5D88">
              <w:rPr>
                <w:rFonts w:cs="Arial"/>
                <w:color w:val="000000"/>
                <w:sz w:val="20"/>
                <w:szCs w:val="20"/>
              </w:rPr>
              <w:t xml:space="preserve">Attainment is </w:t>
            </w:r>
            <w:r w:rsidR="00B43EF6">
              <w:rPr>
                <w:rFonts w:cs="Arial"/>
                <w:color w:val="000000"/>
                <w:sz w:val="20"/>
                <w:szCs w:val="20"/>
              </w:rPr>
              <w:t>in line with</w:t>
            </w:r>
            <w:r w:rsidR="00691CAA" w:rsidRPr="009C5D88">
              <w:rPr>
                <w:rFonts w:cs="Arial"/>
                <w:color w:val="000000"/>
                <w:sz w:val="20"/>
                <w:szCs w:val="20"/>
              </w:rPr>
              <w:t xml:space="preserve"> </w:t>
            </w:r>
            <w:r w:rsidR="00C92E45" w:rsidRPr="009C5D88">
              <w:rPr>
                <w:rFonts w:cs="Arial"/>
                <w:color w:val="000000"/>
                <w:sz w:val="20"/>
                <w:szCs w:val="20"/>
              </w:rPr>
              <w:t xml:space="preserve">national. There is a range of attainment in our pupil premium children. </w:t>
            </w:r>
          </w:p>
          <w:p w14:paraId="525E76BD" w14:textId="6A40550A" w:rsidR="000A45F6" w:rsidRPr="009C5D88" w:rsidRDefault="000A45F6" w:rsidP="000A45F6">
            <w:pPr>
              <w:jc w:val="both"/>
              <w:rPr>
                <w:rFonts w:cs="Arial"/>
                <w:color w:val="000000"/>
                <w:sz w:val="20"/>
                <w:szCs w:val="20"/>
              </w:rPr>
            </w:pPr>
            <w:r w:rsidRPr="009C5D88">
              <w:rPr>
                <w:rFonts w:cs="Arial"/>
                <w:color w:val="000000"/>
                <w:sz w:val="20"/>
                <w:szCs w:val="20"/>
              </w:rPr>
              <w:t>~ equal access to opportunities in</w:t>
            </w:r>
            <w:r w:rsidR="00463618" w:rsidRPr="009C5D88">
              <w:rPr>
                <w:rFonts w:cs="Arial"/>
                <w:color w:val="000000"/>
                <w:sz w:val="20"/>
                <w:szCs w:val="20"/>
              </w:rPr>
              <w:t xml:space="preserve"> and out of</w:t>
            </w:r>
            <w:r w:rsidRPr="009C5D88">
              <w:rPr>
                <w:rFonts w:cs="Arial"/>
                <w:color w:val="000000"/>
                <w:sz w:val="20"/>
                <w:szCs w:val="20"/>
              </w:rPr>
              <w:t xml:space="preserve"> school such as residential visits, educational visits and workshops</w:t>
            </w:r>
            <w:r w:rsidR="00463618" w:rsidRPr="009C5D88">
              <w:rPr>
                <w:rFonts w:cs="Arial"/>
                <w:color w:val="000000"/>
                <w:sz w:val="20"/>
                <w:szCs w:val="20"/>
              </w:rPr>
              <w:t>, clubs including holiday clubs,</w:t>
            </w:r>
            <w:r w:rsidRPr="009C5D88">
              <w:rPr>
                <w:rFonts w:cs="Arial"/>
                <w:color w:val="000000"/>
                <w:sz w:val="20"/>
                <w:szCs w:val="20"/>
              </w:rPr>
              <w:t xml:space="preserve"> to support pupils’ attainment and give pupils</w:t>
            </w:r>
            <w:r w:rsidR="00520D16" w:rsidRPr="009C5D88">
              <w:rPr>
                <w:rFonts w:cs="Arial"/>
                <w:color w:val="000000"/>
                <w:sz w:val="20"/>
                <w:szCs w:val="20"/>
              </w:rPr>
              <w:t xml:space="preserve"> wider experiences</w:t>
            </w:r>
            <w:r w:rsidRPr="009C5D88">
              <w:rPr>
                <w:rFonts w:cs="Arial"/>
                <w:color w:val="000000"/>
                <w:sz w:val="20"/>
                <w:szCs w:val="20"/>
              </w:rPr>
              <w:t>.</w:t>
            </w:r>
          </w:p>
          <w:p w14:paraId="410B5512" w14:textId="3EE48FE2" w:rsidR="00AC6DB3" w:rsidRPr="009C5D88" w:rsidRDefault="00AC6DB3" w:rsidP="000A45F6">
            <w:pPr>
              <w:jc w:val="both"/>
              <w:rPr>
                <w:rFonts w:cs="Arial"/>
                <w:color w:val="000000"/>
                <w:sz w:val="20"/>
                <w:szCs w:val="20"/>
              </w:rPr>
            </w:pPr>
            <w:r w:rsidRPr="009C5D88">
              <w:rPr>
                <w:rFonts w:cs="Arial"/>
                <w:color w:val="000000"/>
                <w:sz w:val="20"/>
                <w:szCs w:val="20"/>
              </w:rPr>
              <w:t xml:space="preserve">IMPACT: </w:t>
            </w:r>
            <w:r w:rsidR="00DC5E9B" w:rsidRPr="009C5D88">
              <w:rPr>
                <w:rFonts w:cs="Arial"/>
                <w:color w:val="000000"/>
                <w:sz w:val="20"/>
                <w:szCs w:val="20"/>
              </w:rPr>
              <w:t>Assessed by analysis</w:t>
            </w:r>
            <w:r w:rsidR="00C041E9" w:rsidRPr="009C5D88">
              <w:rPr>
                <w:rFonts w:cs="Arial"/>
                <w:color w:val="000000"/>
                <w:sz w:val="20"/>
                <w:szCs w:val="20"/>
              </w:rPr>
              <w:t xml:space="preserve"> and monitoring</w:t>
            </w:r>
            <w:r w:rsidR="00DC5E9B" w:rsidRPr="009C5D88">
              <w:rPr>
                <w:rFonts w:cs="Arial"/>
                <w:color w:val="000000"/>
                <w:sz w:val="20"/>
                <w:szCs w:val="20"/>
              </w:rPr>
              <w:t xml:space="preserve"> through the year</w:t>
            </w:r>
            <w:r w:rsidR="00495247" w:rsidRPr="009C5D88">
              <w:rPr>
                <w:rFonts w:cs="Arial"/>
                <w:color w:val="000000"/>
                <w:sz w:val="20"/>
                <w:szCs w:val="20"/>
              </w:rPr>
              <w:t xml:space="preserve"> to ensure </w:t>
            </w:r>
            <w:r w:rsidR="00975AF7" w:rsidRPr="009C5D88">
              <w:rPr>
                <w:rFonts w:cs="Arial"/>
                <w:color w:val="000000"/>
                <w:sz w:val="20"/>
                <w:szCs w:val="20"/>
              </w:rPr>
              <w:t>all children access activities</w:t>
            </w:r>
            <w:r w:rsidR="00C041E9" w:rsidRPr="009C5D88">
              <w:rPr>
                <w:rFonts w:cs="Arial"/>
                <w:color w:val="000000"/>
                <w:sz w:val="20"/>
                <w:szCs w:val="20"/>
              </w:rPr>
              <w:t xml:space="preserve">. </w:t>
            </w:r>
            <w:r w:rsidRPr="009C5D88">
              <w:rPr>
                <w:rFonts w:cs="Arial"/>
                <w:color w:val="000000"/>
                <w:sz w:val="20"/>
                <w:szCs w:val="20"/>
              </w:rPr>
              <w:t>Breadth of opportunity to experience new and exciting activities</w:t>
            </w:r>
            <w:r w:rsidR="00C041E9" w:rsidRPr="009C5D88">
              <w:rPr>
                <w:rFonts w:cs="Arial"/>
                <w:color w:val="000000"/>
                <w:sz w:val="20"/>
                <w:szCs w:val="20"/>
              </w:rPr>
              <w:t xml:space="preserve"> was provided</w:t>
            </w:r>
            <w:r w:rsidRPr="009C5D88">
              <w:rPr>
                <w:rFonts w:cs="Arial"/>
                <w:color w:val="000000"/>
                <w:sz w:val="20"/>
                <w:szCs w:val="20"/>
              </w:rPr>
              <w:t>, positively supporting pupils’ attainment plus their social and emotional development</w:t>
            </w:r>
            <w:r w:rsidR="00713549" w:rsidRPr="009C5D88">
              <w:rPr>
                <w:rFonts w:cs="Arial"/>
                <w:color w:val="000000"/>
                <w:sz w:val="20"/>
                <w:szCs w:val="20"/>
              </w:rPr>
              <w:t xml:space="preserve"> and mental health</w:t>
            </w:r>
            <w:r w:rsidRPr="009C5D88">
              <w:rPr>
                <w:rFonts w:cs="Arial"/>
                <w:color w:val="000000"/>
                <w:sz w:val="20"/>
                <w:szCs w:val="20"/>
              </w:rPr>
              <w:t>.</w:t>
            </w:r>
            <w:r w:rsidR="00B16EE6" w:rsidRPr="009C5D88">
              <w:rPr>
                <w:rFonts w:cs="Arial"/>
                <w:color w:val="000000"/>
                <w:sz w:val="20"/>
                <w:szCs w:val="20"/>
              </w:rPr>
              <w:t xml:space="preserve"> </w:t>
            </w:r>
          </w:p>
          <w:p w14:paraId="0512D5F7" w14:textId="605B3939" w:rsidR="00F74A2C" w:rsidRPr="009C5D88" w:rsidRDefault="00F74A2C" w:rsidP="000A45F6">
            <w:pPr>
              <w:jc w:val="both"/>
              <w:rPr>
                <w:rFonts w:cs="Arial"/>
                <w:color w:val="000000"/>
                <w:sz w:val="20"/>
                <w:szCs w:val="20"/>
              </w:rPr>
            </w:pPr>
            <w:r w:rsidRPr="009C5D88">
              <w:rPr>
                <w:rFonts w:cs="Arial"/>
                <w:color w:val="000000"/>
                <w:sz w:val="20"/>
                <w:szCs w:val="20"/>
              </w:rPr>
              <w:t xml:space="preserve">~ </w:t>
            </w:r>
            <w:r w:rsidR="00DC4875" w:rsidRPr="009C5D88">
              <w:rPr>
                <w:rFonts w:cs="Arial"/>
                <w:color w:val="000000"/>
                <w:sz w:val="20"/>
                <w:szCs w:val="20"/>
              </w:rPr>
              <w:t xml:space="preserve">The </w:t>
            </w:r>
            <w:r w:rsidR="00FA58AB" w:rsidRPr="009C5D88">
              <w:rPr>
                <w:rFonts w:cs="Arial"/>
                <w:color w:val="000000"/>
                <w:sz w:val="20"/>
                <w:szCs w:val="20"/>
              </w:rPr>
              <w:t>recovery premium funded school-led tutoring</w:t>
            </w:r>
            <w:r w:rsidR="00651C93">
              <w:rPr>
                <w:rFonts w:cs="Arial"/>
                <w:color w:val="000000"/>
                <w:sz w:val="20"/>
                <w:szCs w:val="20"/>
              </w:rPr>
              <w:t>.</w:t>
            </w:r>
          </w:p>
          <w:p w14:paraId="6C240AD3" w14:textId="77777777" w:rsidR="00173D4C" w:rsidRDefault="0023289F" w:rsidP="007D45BB">
            <w:pPr>
              <w:jc w:val="both"/>
              <w:rPr>
                <w:rFonts w:cs="Arial"/>
                <w:color w:val="000000"/>
                <w:sz w:val="20"/>
                <w:szCs w:val="20"/>
              </w:rPr>
            </w:pPr>
            <w:r w:rsidRPr="009C5D88">
              <w:rPr>
                <w:rFonts w:cs="Arial"/>
                <w:color w:val="000000"/>
                <w:sz w:val="20"/>
                <w:szCs w:val="20"/>
              </w:rPr>
              <w:t xml:space="preserve">IMPACT: </w:t>
            </w:r>
            <w:r w:rsidR="0016264D" w:rsidRPr="009C5D88">
              <w:rPr>
                <w:rFonts w:cs="Arial"/>
                <w:color w:val="000000"/>
                <w:sz w:val="20"/>
                <w:szCs w:val="20"/>
              </w:rPr>
              <w:t xml:space="preserve">Assessed by the </w:t>
            </w:r>
            <w:r w:rsidR="0015591C" w:rsidRPr="009C5D88">
              <w:rPr>
                <w:rFonts w:cs="Arial"/>
                <w:color w:val="000000"/>
                <w:sz w:val="20"/>
                <w:szCs w:val="20"/>
              </w:rPr>
              <w:t xml:space="preserve">curriculum provision which is improving outcomes. </w:t>
            </w:r>
          </w:p>
          <w:p w14:paraId="3DC02A9A" w14:textId="0E90C9D7" w:rsidR="00685CC4" w:rsidRPr="009C5D88" w:rsidRDefault="00685CC4" w:rsidP="00685CC4">
            <w:pPr>
              <w:jc w:val="both"/>
              <w:rPr>
                <w:rFonts w:cs="Arial"/>
                <w:color w:val="000000"/>
                <w:sz w:val="20"/>
                <w:szCs w:val="20"/>
              </w:rPr>
            </w:pPr>
            <w:r w:rsidRPr="009C5D88">
              <w:rPr>
                <w:rFonts w:cs="Arial"/>
                <w:sz w:val="20"/>
                <w:szCs w:val="20"/>
                <w:lang w:eastAsia="en-US"/>
              </w:rPr>
              <w:t>In 202</w:t>
            </w:r>
            <w:r>
              <w:rPr>
                <w:rFonts w:cs="Arial"/>
                <w:sz w:val="20"/>
                <w:szCs w:val="20"/>
                <w:lang w:eastAsia="en-US"/>
              </w:rPr>
              <w:t>3-24</w:t>
            </w:r>
            <w:r w:rsidRPr="009C5D88">
              <w:rPr>
                <w:rFonts w:cs="Arial"/>
                <w:sz w:val="20"/>
                <w:szCs w:val="20"/>
                <w:lang w:eastAsia="en-US"/>
              </w:rPr>
              <w:t>, t</w:t>
            </w:r>
            <w:r w:rsidRPr="009C5D88">
              <w:rPr>
                <w:rFonts w:cs="Arial"/>
                <w:color w:val="000000"/>
                <w:sz w:val="20"/>
                <w:szCs w:val="20"/>
              </w:rPr>
              <w:t xml:space="preserve">he main barriers to educational achievement for pupil premium children were classes with </w:t>
            </w:r>
            <w:proofErr w:type="gramStart"/>
            <w:r w:rsidRPr="009C5D88">
              <w:rPr>
                <w:rFonts w:cs="Arial"/>
                <w:color w:val="000000"/>
                <w:sz w:val="20"/>
                <w:szCs w:val="20"/>
              </w:rPr>
              <w:t>two year</w:t>
            </w:r>
            <w:proofErr w:type="gramEnd"/>
            <w:r w:rsidRPr="009C5D88">
              <w:rPr>
                <w:rFonts w:cs="Arial"/>
                <w:color w:val="000000"/>
                <w:sz w:val="20"/>
                <w:szCs w:val="20"/>
              </w:rPr>
              <w:t xml:space="preserve"> groups in each class, plus </w:t>
            </w:r>
            <w:r>
              <w:rPr>
                <w:rFonts w:cs="Arial"/>
                <w:color w:val="000000"/>
                <w:sz w:val="20"/>
                <w:szCs w:val="20"/>
              </w:rPr>
              <w:t xml:space="preserve">increasing </w:t>
            </w:r>
            <w:r w:rsidRPr="009C5D88">
              <w:rPr>
                <w:rFonts w:cs="Arial"/>
                <w:color w:val="000000"/>
                <w:sz w:val="20"/>
                <w:szCs w:val="20"/>
              </w:rPr>
              <w:t xml:space="preserve">children with additional needs in each class. </w:t>
            </w:r>
          </w:p>
          <w:p w14:paraId="102F29CB" w14:textId="1EC16D96" w:rsidR="00685CC4" w:rsidRPr="009C5D88" w:rsidRDefault="00685CC4" w:rsidP="00685CC4">
            <w:pPr>
              <w:jc w:val="both"/>
              <w:rPr>
                <w:rFonts w:cs="Arial"/>
                <w:color w:val="000000"/>
                <w:sz w:val="20"/>
                <w:szCs w:val="20"/>
              </w:rPr>
            </w:pPr>
            <w:r w:rsidRPr="009C5D88">
              <w:rPr>
                <w:rFonts w:cs="Arial"/>
                <w:color w:val="000000"/>
                <w:sz w:val="20"/>
                <w:szCs w:val="20"/>
              </w:rPr>
              <w:t>To address these barriers, the 202</w:t>
            </w:r>
            <w:r>
              <w:rPr>
                <w:rFonts w:cs="Arial"/>
                <w:color w:val="000000"/>
                <w:sz w:val="20"/>
                <w:szCs w:val="20"/>
              </w:rPr>
              <w:t>3</w:t>
            </w:r>
            <w:r w:rsidRPr="009C5D88">
              <w:rPr>
                <w:rFonts w:cs="Arial"/>
                <w:color w:val="000000"/>
                <w:sz w:val="20"/>
                <w:szCs w:val="20"/>
              </w:rPr>
              <w:t>-202</w:t>
            </w:r>
            <w:r>
              <w:rPr>
                <w:rFonts w:cs="Arial"/>
                <w:color w:val="000000"/>
                <w:sz w:val="20"/>
                <w:szCs w:val="20"/>
              </w:rPr>
              <w:t>4</w:t>
            </w:r>
            <w:r w:rsidRPr="009C5D88">
              <w:rPr>
                <w:rFonts w:cs="Arial"/>
                <w:color w:val="000000"/>
                <w:sz w:val="20"/>
                <w:szCs w:val="20"/>
              </w:rPr>
              <w:t xml:space="preserve"> allocation was spent on:</w:t>
            </w:r>
          </w:p>
          <w:p w14:paraId="7C630E09" w14:textId="377B81BA" w:rsidR="00685CC4" w:rsidRPr="009C5D88" w:rsidRDefault="00685CC4" w:rsidP="00685CC4">
            <w:pPr>
              <w:jc w:val="both"/>
              <w:rPr>
                <w:rFonts w:cs="Arial"/>
                <w:color w:val="000000"/>
                <w:sz w:val="20"/>
                <w:szCs w:val="20"/>
              </w:rPr>
            </w:pPr>
            <w:r w:rsidRPr="009C5D88">
              <w:rPr>
                <w:rFonts w:cs="Arial"/>
                <w:color w:val="000000"/>
                <w:sz w:val="20"/>
                <w:szCs w:val="20"/>
              </w:rPr>
              <w:t xml:space="preserve">~ helping to fund support and intervention groups for pupils entitled to pupil premium funding to improve their achievement in literacy and numeracy (including school-led tutoring). </w:t>
            </w:r>
          </w:p>
          <w:p w14:paraId="7F1E5F6F" w14:textId="77777777" w:rsidR="00685CC4" w:rsidRPr="009C5D88" w:rsidRDefault="00685CC4" w:rsidP="00685CC4">
            <w:pPr>
              <w:jc w:val="both"/>
              <w:rPr>
                <w:rFonts w:cs="Arial"/>
                <w:color w:val="000000"/>
                <w:sz w:val="20"/>
                <w:szCs w:val="20"/>
              </w:rPr>
            </w:pPr>
            <w:r w:rsidRPr="009C5D88">
              <w:rPr>
                <w:rFonts w:cs="Arial"/>
                <w:color w:val="000000"/>
                <w:sz w:val="20"/>
                <w:szCs w:val="20"/>
              </w:rPr>
              <w:t>IMPACT: Assessed by individual tracking of progress. The impact of these interventions is positive</w:t>
            </w:r>
            <w:r>
              <w:rPr>
                <w:rFonts w:cs="Arial"/>
                <w:color w:val="000000"/>
                <w:sz w:val="20"/>
                <w:szCs w:val="20"/>
              </w:rPr>
              <w:t>.</w:t>
            </w:r>
          </w:p>
          <w:p w14:paraId="4B402261" w14:textId="663EE3ED" w:rsidR="00685CC4" w:rsidRPr="009C5D88" w:rsidRDefault="00685CC4" w:rsidP="00685CC4">
            <w:pPr>
              <w:jc w:val="both"/>
              <w:rPr>
                <w:rFonts w:cs="Arial"/>
                <w:color w:val="000000"/>
                <w:sz w:val="20"/>
                <w:szCs w:val="20"/>
              </w:rPr>
            </w:pPr>
            <w:r w:rsidRPr="009C5D88">
              <w:rPr>
                <w:rFonts w:cs="Arial"/>
                <w:color w:val="000000"/>
                <w:sz w:val="20"/>
                <w:szCs w:val="20"/>
              </w:rPr>
              <w:t>~ helping to fund teaching assistants across school to support teaching and provide targeted interventions in classes so all children make maximum progress.</w:t>
            </w:r>
          </w:p>
          <w:p w14:paraId="7673C338" w14:textId="15BAF35C" w:rsidR="00685CC4" w:rsidRPr="009C5D88" w:rsidRDefault="00685CC4" w:rsidP="00685CC4">
            <w:pPr>
              <w:jc w:val="both"/>
              <w:rPr>
                <w:rFonts w:cs="Arial"/>
                <w:color w:val="000000"/>
                <w:sz w:val="20"/>
                <w:szCs w:val="20"/>
              </w:rPr>
            </w:pPr>
            <w:r w:rsidRPr="009C5D88">
              <w:rPr>
                <w:rFonts w:cs="Arial"/>
                <w:color w:val="000000"/>
                <w:sz w:val="20"/>
                <w:szCs w:val="20"/>
              </w:rPr>
              <w:t xml:space="preserve">IMPACT:  Assessed by individual tracking of progress. There is a range of attainment in our pupil premium children. </w:t>
            </w:r>
          </w:p>
          <w:p w14:paraId="52152F55" w14:textId="77777777" w:rsidR="00685CC4" w:rsidRPr="009C5D88" w:rsidRDefault="00685CC4" w:rsidP="00685CC4">
            <w:pPr>
              <w:jc w:val="both"/>
              <w:rPr>
                <w:rFonts w:cs="Arial"/>
                <w:color w:val="000000"/>
                <w:sz w:val="20"/>
                <w:szCs w:val="20"/>
              </w:rPr>
            </w:pPr>
            <w:r w:rsidRPr="009C5D88">
              <w:rPr>
                <w:rFonts w:cs="Arial"/>
                <w:color w:val="000000"/>
                <w:sz w:val="20"/>
                <w:szCs w:val="20"/>
              </w:rPr>
              <w:t>~ equal access to opportunities in and out of school such as residential visits, educational visits and workshops, clubs including holiday clubs, to support pupils’ attainment and give pupils wider experiences.</w:t>
            </w:r>
          </w:p>
          <w:p w14:paraId="5023926C" w14:textId="4776DCEC" w:rsidR="00685CC4" w:rsidRPr="007D45BB" w:rsidRDefault="00685CC4" w:rsidP="00685CC4">
            <w:pPr>
              <w:jc w:val="both"/>
              <w:rPr>
                <w:rFonts w:cs="Arial"/>
                <w:color w:val="000000"/>
                <w:sz w:val="20"/>
                <w:szCs w:val="20"/>
              </w:rPr>
            </w:pPr>
            <w:r w:rsidRPr="009C5D88">
              <w:rPr>
                <w:rFonts w:cs="Arial"/>
                <w:color w:val="000000"/>
                <w:sz w:val="20"/>
                <w:szCs w:val="20"/>
              </w:rPr>
              <w:lastRenderedPageBreak/>
              <w:t xml:space="preserve">IMPACT: Assessed by analysis and monitoring through the year to ensure all children access activities. Breadth of opportunity to experience new and exciting activities was provided, positively supporting pupils’ attainment plus their social and emotional development and mental health. </w:t>
            </w:r>
          </w:p>
        </w:tc>
      </w:tr>
      <w:bookmarkEnd w:id="14"/>
      <w:bookmarkEnd w:id="15"/>
      <w:bookmarkEnd w:id="16"/>
    </w:tbl>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72EA" w14:textId="77777777" w:rsidR="00B06BA8" w:rsidRDefault="00B06BA8">
      <w:pPr>
        <w:spacing w:after="0" w:line="240" w:lineRule="auto"/>
      </w:pPr>
      <w:r>
        <w:separator/>
      </w:r>
    </w:p>
  </w:endnote>
  <w:endnote w:type="continuationSeparator" w:id="0">
    <w:p w14:paraId="7127FEB6" w14:textId="77777777" w:rsidR="00B06BA8" w:rsidRDefault="00B06BA8">
      <w:pPr>
        <w:spacing w:after="0" w:line="240" w:lineRule="auto"/>
      </w:pPr>
      <w:r>
        <w:continuationSeparator/>
      </w:r>
    </w:p>
  </w:endnote>
  <w:endnote w:type="continuationNotice" w:id="1">
    <w:p w14:paraId="546CB323" w14:textId="77777777" w:rsidR="00B06BA8" w:rsidRDefault="00B0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A9A0" w14:textId="77777777" w:rsidR="00B06BA8" w:rsidRDefault="00B06BA8">
      <w:pPr>
        <w:spacing w:after="0" w:line="240" w:lineRule="auto"/>
      </w:pPr>
      <w:r>
        <w:separator/>
      </w:r>
    </w:p>
  </w:footnote>
  <w:footnote w:type="continuationSeparator" w:id="0">
    <w:p w14:paraId="629434A5" w14:textId="77777777" w:rsidR="00B06BA8" w:rsidRDefault="00B06BA8">
      <w:pPr>
        <w:spacing w:after="0" w:line="240" w:lineRule="auto"/>
      </w:pPr>
      <w:r>
        <w:continuationSeparator/>
      </w:r>
    </w:p>
  </w:footnote>
  <w:footnote w:type="continuationNotice" w:id="1">
    <w:p w14:paraId="2869C512" w14:textId="77777777" w:rsidR="00B06BA8" w:rsidRDefault="00B06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139"/>
    <w:multiLevelType w:val="multilevel"/>
    <w:tmpl w:val="0240B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C45620"/>
    <w:multiLevelType w:val="hybridMultilevel"/>
    <w:tmpl w:val="BACCC28A"/>
    <w:lvl w:ilvl="0" w:tplc="C102EA44">
      <w:start w:val="5"/>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48C0172"/>
    <w:multiLevelType w:val="hybridMultilevel"/>
    <w:tmpl w:val="8B68A1F0"/>
    <w:lvl w:ilvl="0" w:tplc="1A360BA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5B272F8E"/>
    <w:multiLevelType w:val="hybridMultilevel"/>
    <w:tmpl w:val="579EA06E"/>
    <w:lvl w:ilvl="0" w:tplc="7414BC8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E03FD5"/>
    <w:multiLevelType w:val="hybridMultilevel"/>
    <w:tmpl w:val="283A918A"/>
    <w:lvl w:ilvl="0" w:tplc="59B0104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C97C17"/>
    <w:multiLevelType w:val="hybridMultilevel"/>
    <w:tmpl w:val="B0149ED2"/>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2"/>
  </w:num>
  <w:num w:numId="6">
    <w:abstractNumId w:val="8"/>
  </w:num>
  <w:num w:numId="7">
    <w:abstractNumId w:val="13"/>
  </w:num>
  <w:num w:numId="8">
    <w:abstractNumId w:val="18"/>
  </w:num>
  <w:num w:numId="9">
    <w:abstractNumId w:val="16"/>
  </w:num>
  <w:num w:numId="10">
    <w:abstractNumId w:val="15"/>
  </w:num>
  <w:num w:numId="11">
    <w:abstractNumId w:val="4"/>
  </w:num>
  <w:num w:numId="12">
    <w:abstractNumId w:val="17"/>
  </w:num>
  <w:num w:numId="13">
    <w:abstractNumId w:val="11"/>
  </w:num>
  <w:num w:numId="14">
    <w:abstractNumId w:val="1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12"/>
  </w:num>
  <w:num w:numId="18">
    <w:abstractNumId w:val="1"/>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36C51"/>
    <w:rsid w:val="000452EB"/>
    <w:rsid w:val="000463AE"/>
    <w:rsid w:val="000507A3"/>
    <w:rsid w:val="00060A62"/>
    <w:rsid w:val="00064366"/>
    <w:rsid w:val="00066B73"/>
    <w:rsid w:val="00071481"/>
    <w:rsid w:val="00075FAE"/>
    <w:rsid w:val="00081A69"/>
    <w:rsid w:val="00082F38"/>
    <w:rsid w:val="0008384B"/>
    <w:rsid w:val="000929EC"/>
    <w:rsid w:val="00093CDE"/>
    <w:rsid w:val="000A45F6"/>
    <w:rsid w:val="000A6379"/>
    <w:rsid w:val="000C724F"/>
    <w:rsid w:val="000D22B0"/>
    <w:rsid w:val="000D35C9"/>
    <w:rsid w:val="000D3E44"/>
    <w:rsid w:val="000D520C"/>
    <w:rsid w:val="000D6596"/>
    <w:rsid w:val="000E5FAC"/>
    <w:rsid w:val="000E6DF0"/>
    <w:rsid w:val="001037CB"/>
    <w:rsid w:val="0010629E"/>
    <w:rsid w:val="00115538"/>
    <w:rsid w:val="00120AB1"/>
    <w:rsid w:val="00120F40"/>
    <w:rsid w:val="0012346E"/>
    <w:rsid w:val="00123A7F"/>
    <w:rsid w:val="001278D0"/>
    <w:rsid w:val="00127F72"/>
    <w:rsid w:val="00140646"/>
    <w:rsid w:val="00147A4B"/>
    <w:rsid w:val="0015591C"/>
    <w:rsid w:val="0016264D"/>
    <w:rsid w:val="00165AEE"/>
    <w:rsid w:val="001671ED"/>
    <w:rsid w:val="001727FA"/>
    <w:rsid w:val="00173D4C"/>
    <w:rsid w:val="00182DD6"/>
    <w:rsid w:val="00183218"/>
    <w:rsid w:val="00185988"/>
    <w:rsid w:val="0018703B"/>
    <w:rsid w:val="001873B6"/>
    <w:rsid w:val="001901E6"/>
    <w:rsid w:val="00191305"/>
    <w:rsid w:val="00195B55"/>
    <w:rsid w:val="001A2FE8"/>
    <w:rsid w:val="001A33AC"/>
    <w:rsid w:val="001C1C51"/>
    <w:rsid w:val="001C5F26"/>
    <w:rsid w:val="001E0ECA"/>
    <w:rsid w:val="001E206F"/>
    <w:rsid w:val="001E53EF"/>
    <w:rsid w:val="001E5750"/>
    <w:rsid w:val="001E7739"/>
    <w:rsid w:val="001F3DB4"/>
    <w:rsid w:val="00204F40"/>
    <w:rsid w:val="00205DEF"/>
    <w:rsid w:val="00216C8A"/>
    <w:rsid w:val="00226317"/>
    <w:rsid w:val="00231539"/>
    <w:rsid w:val="0023289F"/>
    <w:rsid w:val="00247611"/>
    <w:rsid w:val="002523E3"/>
    <w:rsid w:val="0026398E"/>
    <w:rsid w:val="00266FA5"/>
    <w:rsid w:val="002920F4"/>
    <w:rsid w:val="002940F3"/>
    <w:rsid w:val="00295842"/>
    <w:rsid w:val="002A28E1"/>
    <w:rsid w:val="002B3574"/>
    <w:rsid w:val="002B6B74"/>
    <w:rsid w:val="002C3C6A"/>
    <w:rsid w:val="002C6AE7"/>
    <w:rsid w:val="002D2D4B"/>
    <w:rsid w:val="002D3805"/>
    <w:rsid w:val="002E66AE"/>
    <w:rsid w:val="002E7763"/>
    <w:rsid w:val="002F5842"/>
    <w:rsid w:val="00306CB7"/>
    <w:rsid w:val="003111F5"/>
    <w:rsid w:val="00326EB0"/>
    <w:rsid w:val="00336200"/>
    <w:rsid w:val="00337418"/>
    <w:rsid w:val="00351D83"/>
    <w:rsid w:val="00353E46"/>
    <w:rsid w:val="003576C4"/>
    <w:rsid w:val="00366AB0"/>
    <w:rsid w:val="0037437C"/>
    <w:rsid w:val="0038146B"/>
    <w:rsid w:val="0038340F"/>
    <w:rsid w:val="00384457"/>
    <w:rsid w:val="00384F24"/>
    <w:rsid w:val="003A1B88"/>
    <w:rsid w:val="003A32B2"/>
    <w:rsid w:val="003A47DD"/>
    <w:rsid w:val="003A634F"/>
    <w:rsid w:val="003B588A"/>
    <w:rsid w:val="003B621D"/>
    <w:rsid w:val="003C1BAC"/>
    <w:rsid w:val="003C4388"/>
    <w:rsid w:val="003C4C27"/>
    <w:rsid w:val="003C7F7B"/>
    <w:rsid w:val="003D1F78"/>
    <w:rsid w:val="003D2EAA"/>
    <w:rsid w:val="003E054C"/>
    <w:rsid w:val="003E27A0"/>
    <w:rsid w:val="003E3872"/>
    <w:rsid w:val="004044AA"/>
    <w:rsid w:val="004044C8"/>
    <w:rsid w:val="00404F3F"/>
    <w:rsid w:val="00410B5D"/>
    <w:rsid w:val="00413BEC"/>
    <w:rsid w:val="0042265E"/>
    <w:rsid w:val="0042442C"/>
    <w:rsid w:val="00424ED7"/>
    <w:rsid w:val="00425258"/>
    <w:rsid w:val="00426217"/>
    <w:rsid w:val="00431A80"/>
    <w:rsid w:val="00435A89"/>
    <w:rsid w:val="00437737"/>
    <w:rsid w:val="00452267"/>
    <w:rsid w:val="00453307"/>
    <w:rsid w:val="00457E36"/>
    <w:rsid w:val="00462F8F"/>
    <w:rsid w:val="00463618"/>
    <w:rsid w:val="00473C1B"/>
    <w:rsid w:val="00481D56"/>
    <w:rsid w:val="00490408"/>
    <w:rsid w:val="00495247"/>
    <w:rsid w:val="004A4C45"/>
    <w:rsid w:val="004B0485"/>
    <w:rsid w:val="004B428E"/>
    <w:rsid w:val="004B4D37"/>
    <w:rsid w:val="004C42F0"/>
    <w:rsid w:val="004E1D73"/>
    <w:rsid w:val="004E2133"/>
    <w:rsid w:val="004F446F"/>
    <w:rsid w:val="004F5F68"/>
    <w:rsid w:val="005101BB"/>
    <w:rsid w:val="0051286E"/>
    <w:rsid w:val="00516021"/>
    <w:rsid w:val="00516457"/>
    <w:rsid w:val="00520A0C"/>
    <w:rsid w:val="00520D16"/>
    <w:rsid w:val="00530E37"/>
    <w:rsid w:val="005464A1"/>
    <w:rsid w:val="00546F12"/>
    <w:rsid w:val="0055339C"/>
    <w:rsid w:val="00562B3C"/>
    <w:rsid w:val="00564E40"/>
    <w:rsid w:val="0057134D"/>
    <w:rsid w:val="005745AE"/>
    <w:rsid w:val="005750E2"/>
    <w:rsid w:val="0058313F"/>
    <w:rsid w:val="00585859"/>
    <w:rsid w:val="00586FBC"/>
    <w:rsid w:val="005879C9"/>
    <w:rsid w:val="005A3C6B"/>
    <w:rsid w:val="005B1EA5"/>
    <w:rsid w:val="005D1609"/>
    <w:rsid w:val="005D7176"/>
    <w:rsid w:val="005E1F24"/>
    <w:rsid w:val="005E272D"/>
    <w:rsid w:val="005E73F1"/>
    <w:rsid w:val="005F07EF"/>
    <w:rsid w:val="00600B2E"/>
    <w:rsid w:val="00607CEB"/>
    <w:rsid w:val="00613299"/>
    <w:rsid w:val="0061352D"/>
    <w:rsid w:val="0061762D"/>
    <w:rsid w:val="00634238"/>
    <w:rsid w:val="00635FBC"/>
    <w:rsid w:val="00637728"/>
    <w:rsid w:val="0064113A"/>
    <w:rsid w:val="00644002"/>
    <w:rsid w:val="006458B1"/>
    <w:rsid w:val="00645C5A"/>
    <w:rsid w:val="00650529"/>
    <w:rsid w:val="00650BAB"/>
    <w:rsid w:val="00651737"/>
    <w:rsid w:val="00651C93"/>
    <w:rsid w:val="006671BF"/>
    <w:rsid w:val="00672A7D"/>
    <w:rsid w:val="00681416"/>
    <w:rsid w:val="006844FE"/>
    <w:rsid w:val="00685CC4"/>
    <w:rsid w:val="00691CAA"/>
    <w:rsid w:val="006A06F5"/>
    <w:rsid w:val="006A0ED2"/>
    <w:rsid w:val="006A62DE"/>
    <w:rsid w:val="006B0A73"/>
    <w:rsid w:val="006B5A6B"/>
    <w:rsid w:val="006C0F82"/>
    <w:rsid w:val="006C332E"/>
    <w:rsid w:val="006C5901"/>
    <w:rsid w:val="006D6372"/>
    <w:rsid w:val="006D6E5C"/>
    <w:rsid w:val="006E02AF"/>
    <w:rsid w:val="006E0786"/>
    <w:rsid w:val="006E5CD1"/>
    <w:rsid w:val="006E6B4A"/>
    <w:rsid w:val="006E7449"/>
    <w:rsid w:val="006E7FB1"/>
    <w:rsid w:val="006F2604"/>
    <w:rsid w:val="006F5319"/>
    <w:rsid w:val="006F55FD"/>
    <w:rsid w:val="006F5D21"/>
    <w:rsid w:val="00704A10"/>
    <w:rsid w:val="00711BE3"/>
    <w:rsid w:val="00713549"/>
    <w:rsid w:val="00724FA7"/>
    <w:rsid w:val="00725415"/>
    <w:rsid w:val="00727505"/>
    <w:rsid w:val="00731581"/>
    <w:rsid w:val="00741B9E"/>
    <w:rsid w:val="00743DAC"/>
    <w:rsid w:val="00747771"/>
    <w:rsid w:val="0075337B"/>
    <w:rsid w:val="00755CD4"/>
    <w:rsid w:val="00757F96"/>
    <w:rsid w:val="0078213D"/>
    <w:rsid w:val="00785285"/>
    <w:rsid w:val="0078529D"/>
    <w:rsid w:val="00787DC1"/>
    <w:rsid w:val="007908D1"/>
    <w:rsid w:val="00794070"/>
    <w:rsid w:val="007A713B"/>
    <w:rsid w:val="007B64E5"/>
    <w:rsid w:val="007B746B"/>
    <w:rsid w:val="007C2F04"/>
    <w:rsid w:val="007D45BB"/>
    <w:rsid w:val="007D54D8"/>
    <w:rsid w:val="007E0F89"/>
    <w:rsid w:val="007E6277"/>
    <w:rsid w:val="007F5B8B"/>
    <w:rsid w:val="008110F6"/>
    <w:rsid w:val="00817E9A"/>
    <w:rsid w:val="00830D57"/>
    <w:rsid w:val="008372FB"/>
    <w:rsid w:val="00837DAD"/>
    <w:rsid w:val="00845D30"/>
    <w:rsid w:val="00860B07"/>
    <w:rsid w:val="008616F6"/>
    <w:rsid w:val="0086259C"/>
    <w:rsid w:val="00872049"/>
    <w:rsid w:val="00883F24"/>
    <w:rsid w:val="00897E1F"/>
    <w:rsid w:val="008B0B01"/>
    <w:rsid w:val="008B2CB4"/>
    <w:rsid w:val="008B6404"/>
    <w:rsid w:val="008C2C0A"/>
    <w:rsid w:val="008C2C21"/>
    <w:rsid w:val="008C7DD3"/>
    <w:rsid w:val="008E000B"/>
    <w:rsid w:val="008E2926"/>
    <w:rsid w:val="008E35C6"/>
    <w:rsid w:val="008E3F49"/>
    <w:rsid w:val="008F243B"/>
    <w:rsid w:val="008F4675"/>
    <w:rsid w:val="00904A66"/>
    <w:rsid w:val="0092287F"/>
    <w:rsid w:val="0092495B"/>
    <w:rsid w:val="00924AFF"/>
    <w:rsid w:val="0092660E"/>
    <w:rsid w:val="00936519"/>
    <w:rsid w:val="00941DA3"/>
    <w:rsid w:val="00942C0C"/>
    <w:rsid w:val="009539E1"/>
    <w:rsid w:val="009539E3"/>
    <w:rsid w:val="00953FE7"/>
    <w:rsid w:val="00954A5E"/>
    <w:rsid w:val="009551B2"/>
    <w:rsid w:val="00964625"/>
    <w:rsid w:val="00972B45"/>
    <w:rsid w:val="00975AF7"/>
    <w:rsid w:val="00976ED5"/>
    <w:rsid w:val="00981C1D"/>
    <w:rsid w:val="0099109C"/>
    <w:rsid w:val="009936DB"/>
    <w:rsid w:val="00993CFC"/>
    <w:rsid w:val="009A1DC2"/>
    <w:rsid w:val="009B3838"/>
    <w:rsid w:val="009C0914"/>
    <w:rsid w:val="009C27E5"/>
    <w:rsid w:val="009C5D88"/>
    <w:rsid w:val="009D71E8"/>
    <w:rsid w:val="009E104B"/>
    <w:rsid w:val="009E7DE4"/>
    <w:rsid w:val="009F3BBD"/>
    <w:rsid w:val="009F691A"/>
    <w:rsid w:val="00A063DD"/>
    <w:rsid w:val="00A10390"/>
    <w:rsid w:val="00A112B5"/>
    <w:rsid w:val="00A14EEA"/>
    <w:rsid w:val="00A30331"/>
    <w:rsid w:val="00A44FBB"/>
    <w:rsid w:val="00A50104"/>
    <w:rsid w:val="00A522E0"/>
    <w:rsid w:val="00A63579"/>
    <w:rsid w:val="00A638AC"/>
    <w:rsid w:val="00A727E5"/>
    <w:rsid w:val="00A748B5"/>
    <w:rsid w:val="00A80A32"/>
    <w:rsid w:val="00A82A98"/>
    <w:rsid w:val="00A82D16"/>
    <w:rsid w:val="00A82F6D"/>
    <w:rsid w:val="00A95F75"/>
    <w:rsid w:val="00A96B83"/>
    <w:rsid w:val="00AA355B"/>
    <w:rsid w:val="00AA42E5"/>
    <w:rsid w:val="00AB112D"/>
    <w:rsid w:val="00AB24FA"/>
    <w:rsid w:val="00AC6DB3"/>
    <w:rsid w:val="00AD12DF"/>
    <w:rsid w:val="00AD7B5A"/>
    <w:rsid w:val="00AE229F"/>
    <w:rsid w:val="00AF5E20"/>
    <w:rsid w:val="00B002FA"/>
    <w:rsid w:val="00B00327"/>
    <w:rsid w:val="00B024B3"/>
    <w:rsid w:val="00B06BA8"/>
    <w:rsid w:val="00B11DE8"/>
    <w:rsid w:val="00B123B7"/>
    <w:rsid w:val="00B16EE6"/>
    <w:rsid w:val="00B17409"/>
    <w:rsid w:val="00B179ED"/>
    <w:rsid w:val="00B20E18"/>
    <w:rsid w:val="00B43EF6"/>
    <w:rsid w:val="00B509EC"/>
    <w:rsid w:val="00B572C4"/>
    <w:rsid w:val="00B60858"/>
    <w:rsid w:val="00B74D4E"/>
    <w:rsid w:val="00B80219"/>
    <w:rsid w:val="00B92B37"/>
    <w:rsid w:val="00BA19A5"/>
    <w:rsid w:val="00BB10D7"/>
    <w:rsid w:val="00BB34F3"/>
    <w:rsid w:val="00BB7D28"/>
    <w:rsid w:val="00BC67F6"/>
    <w:rsid w:val="00BD2004"/>
    <w:rsid w:val="00BD4B12"/>
    <w:rsid w:val="00BE2F92"/>
    <w:rsid w:val="00BF0333"/>
    <w:rsid w:val="00BF0D5F"/>
    <w:rsid w:val="00C041E9"/>
    <w:rsid w:val="00C05E4F"/>
    <w:rsid w:val="00C11EB4"/>
    <w:rsid w:val="00C12746"/>
    <w:rsid w:val="00C25827"/>
    <w:rsid w:val="00C2637C"/>
    <w:rsid w:val="00C31BB8"/>
    <w:rsid w:val="00C373EA"/>
    <w:rsid w:val="00C40CA4"/>
    <w:rsid w:val="00C474AA"/>
    <w:rsid w:val="00C621C1"/>
    <w:rsid w:val="00C62989"/>
    <w:rsid w:val="00C65CBB"/>
    <w:rsid w:val="00C80F37"/>
    <w:rsid w:val="00C92E45"/>
    <w:rsid w:val="00C97A7F"/>
    <w:rsid w:val="00CB5B17"/>
    <w:rsid w:val="00CC4443"/>
    <w:rsid w:val="00CC5CAF"/>
    <w:rsid w:val="00CD08FE"/>
    <w:rsid w:val="00CD4A65"/>
    <w:rsid w:val="00D055FD"/>
    <w:rsid w:val="00D05D24"/>
    <w:rsid w:val="00D06874"/>
    <w:rsid w:val="00D173F7"/>
    <w:rsid w:val="00D20203"/>
    <w:rsid w:val="00D204E0"/>
    <w:rsid w:val="00D21354"/>
    <w:rsid w:val="00D21ED5"/>
    <w:rsid w:val="00D22400"/>
    <w:rsid w:val="00D23D61"/>
    <w:rsid w:val="00D25D6B"/>
    <w:rsid w:val="00D278BA"/>
    <w:rsid w:val="00D33FE5"/>
    <w:rsid w:val="00D3578A"/>
    <w:rsid w:val="00D4463C"/>
    <w:rsid w:val="00D476AD"/>
    <w:rsid w:val="00D501EE"/>
    <w:rsid w:val="00D505F0"/>
    <w:rsid w:val="00D517DC"/>
    <w:rsid w:val="00D5590D"/>
    <w:rsid w:val="00D55AAE"/>
    <w:rsid w:val="00D618E4"/>
    <w:rsid w:val="00D61A10"/>
    <w:rsid w:val="00D61DA5"/>
    <w:rsid w:val="00D66778"/>
    <w:rsid w:val="00D7792C"/>
    <w:rsid w:val="00D816F9"/>
    <w:rsid w:val="00D875ED"/>
    <w:rsid w:val="00D877D0"/>
    <w:rsid w:val="00D90013"/>
    <w:rsid w:val="00D91B9C"/>
    <w:rsid w:val="00D92C1B"/>
    <w:rsid w:val="00D94CC7"/>
    <w:rsid w:val="00DA1AF4"/>
    <w:rsid w:val="00DB0C60"/>
    <w:rsid w:val="00DC0205"/>
    <w:rsid w:val="00DC4875"/>
    <w:rsid w:val="00DC5E9B"/>
    <w:rsid w:val="00DC641A"/>
    <w:rsid w:val="00DD6B7D"/>
    <w:rsid w:val="00DD6E14"/>
    <w:rsid w:val="00DE15AC"/>
    <w:rsid w:val="00DE446F"/>
    <w:rsid w:val="00E061EC"/>
    <w:rsid w:val="00E13AF5"/>
    <w:rsid w:val="00E13E51"/>
    <w:rsid w:val="00E168D3"/>
    <w:rsid w:val="00E2080F"/>
    <w:rsid w:val="00E36872"/>
    <w:rsid w:val="00E43EAD"/>
    <w:rsid w:val="00E44330"/>
    <w:rsid w:val="00E62DCB"/>
    <w:rsid w:val="00E651DD"/>
    <w:rsid w:val="00E66558"/>
    <w:rsid w:val="00E70D81"/>
    <w:rsid w:val="00E7216B"/>
    <w:rsid w:val="00E726A6"/>
    <w:rsid w:val="00E86F05"/>
    <w:rsid w:val="00EA3A2A"/>
    <w:rsid w:val="00EB1584"/>
    <w:rsid w:val="00EB4556"/>
    <w:rsid w:val="00EB64C8"/>
    <w:rsid w:val="00ED5108"/>
    <w:rsid w:val="00EF7CF7"/>
    <w:rsid w:val="00F012CA"/>
    <w:rsid w:val="00F01752"/>
    <w:rsid w:val="00F0355A"/>
    <w:rsid w:val="00F24A7E"/>
    <w:rsid w:val="00F33DC0"/>
    <w:rsid w:val="00F36A32"/>
    <w:rsid w:val="00F4622C"/>
    <w:rsid w:val="00F62587"/>
    <w:rsid w:val="00F63E9E"/>
    <w:rsid w:val="00F70409"/>
    <w:rsid w:val="00F74A2C"/>
    <w:rsid w:val="00F75612"/>
    <w:rsid w:val="00F76843"/>
    <w:rsid w:val="00F776E1"/>
    <w:rsid w:val="00F925EB"/>
    <w:rsid w:val="00FA58A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3B7"/>
    <w:pPr>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34122940">
      <w:bodyDiv w:val="1"/>
      <w:marLeft w:val="0"/>
      <w:marRight w:val="0"/>
      <w:marTop w:val="0"/>
      <w:marBottom w:val="0"/>
      <w:divBdr>
        <w:top w:val="none" w:sz="0" w:space="0" w:color="auto"/>
        <w:left w:val="none" w:sz="0" w:space="0" w:color="auto"/>
        <w:bottom w:val="none" w:sz="0" w:space="0" w:color="auto"/>
        <w:right w:val="none" w:sz="0" w:space="0" w:color="auto"/>
      </w:divBdr>
    </w:div>
    <w:div w:id="239566098">
      <w:bodyDiv w:val="1"/>
      <w:marLeft w:val="0"/>
      <w:marRight w:val="0"/>
      <w:marTop w:val="0"/>
      <w:marBottom w:val="0"/>
      <w:divBdr>
        <w:top w:val="none" w:sz="0" w:space="0" w:color="auto"/>
        <w:left w:val="none" w:sz="0" w:space="0" w:color="auto"/>
        <w:bottom w:val="none" w:sz="0" w:space="0" w:color="auto"/>
        <w:right w:val="none" w:sz="0" w:space="0" w:color="auto"/>
      </w:divBdr>
    </w:div>
    <w:div w:id="517430210">
      <w:bodyDiv w:val="1"/>
      <w:marLeft w:val="0"/>
      <w:marRight w:val="0"/>
      <w:marTop w:val="0"/>
      <w:marBottom w:val="0"/>
      <w:divBdr>
        <w:top w:val="none" w:sz="0" w:space="0" w:color="auto"/>
        <w:left w:val="none" w:sz="0" w:space="0" w:color="auto"/>
        <w:bottom w:val="none" w:sz="0" w:space="0" w:color="auto"/>
        <w:right w:val="none" w:sz="0" w:space="0" w:color="auto"/>
      </w:divBdr>
    </w:div>
    <w:div w:id="746608987">
      <w:bodyDiv w:val="1"/>
      <w:marLeft w:val="0"/>
      <w:marRight w:val="0"/>
      <w:marTop w:val="0"/>
      <w:marBottom w:val="0"/>
      <w:divBdr>
        <w:top w:val="none" w:sz="0" w:space="0" w:color="auto"/>
        <w:left w:val="none" w:sz="0" w:space="0" w:color="auto"/>
        <w:bottom w:val="none" w:sz="0" w:space="0" w:color="auto"/>
        <w:right w:val="none" w:sz="0" w:space="0" w:color="auto"/>
      </w:divBdr>
    </w:div>
    <w:div w:id="857085132">
      <w:bodyDiv w:val="1"/>
      <w:marLeft w:val="0"/>
      <w:marRight w:val="0"/>
      <w:marTop w:val="0"/>
      <w:marBottom w:val="0"/>
      <w:divBdr>
        <w:top w:val="none" w:sz="0" w:space="0" w:color="auto"/>
        <w:left w:val="none" w:sz="0" w:space="0" w:color="auto"/>
        <w:bottom w:val="none" w:sz="0" w:space="0" w:color="auto"/>
        <w:right w:val="none" w:sz="0" w:space="0" w:color="auto"/>
      </w:divBdr>
    </w:div>
    <w:div w:id="934022980">
      <w:bodyDiv w:val="1"/>
      <w:marLeft w:val="0"/>
      <w:marRight w:val="0"/>
      <w:marTop w:val="0"/>
      <w:marBottom w:val="0"/>
      <w:divBdr>
        <w:top w:val="none" w:sz="0" w:space="0" w:color="auto"/>
        <w:left w:val="none" w:sz="0" w:space="0" w:color="auto"/>
        <w:bottom w:val="none" w:sz="0" w:space="0" w:color="auto"/>
        <w:right w:val="none" w:sz="0" w:space="0" w:color="auto"/>
      </w:divBdr>
    </w:div>
    <w:div w:id="1137989267">
      <w:bodyDiv w:val="1"/>
      <w:marLeft w:val="0"/>
      <w:marRight w:val="0"/>
      <w:marTop w:val="0"/>
      <w:marBottom w:val="0"/>
      <w:divBdr>
        <w:top w:val="none" w:sz="0" w:space="0" w:color="auto"/>
        <w:left w:val="none" w:sz="0" w:space="0" w:color="auto"/>
        <w:bottom w:val="none" w:sz="0" w:space="0" w:color="auto"/>
        <w:right w:val="none" w:sz="0" w:space="0" w:color="auto"/>
      </w:divBdr>
    </w:div>
    <w:div w:id="160178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guidance-for-teachers/pupil-premium/Pupil_Premium_Guide_Apr_2022_1.0.pdf?v=1650463957" TargetMode="External"/><Relationship Id="rId13" Type="http://schemas.openxmlformats.org/officeDocument/2006/relationships/hyperlink" Target="https://d2tic4wvo1iusb.cloudfront.net/documents/guidance-for-teachers/pupil-premium/Pupil_Premium_Guide_Apr_2022_1.0.pdf?v=1650463957" TargetMode="External"/><Relationship Id="rId18" Type="http://schemas.openxmlformats.org/officeDocument/2006/relationships/hyperlink" Target="https://hwb.gov.wales/api/storage/2d8f46e9-1c1c-4c83-b0dc-a876e12619e1/Workshop%205%20-%20ELSA%20-%20Cyflwyniad%20Cynhadledd%20PDG%20Gwe%20DWYIEITHOG%20(Bilingual).pdf?preview=tru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2tic4wvo1iusb.cloudfront.net/documents/guidance-for-teachers/pupil-premium/Pupil_Premium_Guide_Apr_2022_1.0.pdf?v=1650463957" TargetMode="External"/><Relationship Id="rId12" Type="http://schemas.openxmlformats.org/officeDocument/2006/relationships/hyperlink" Target="https://er.educause.edu/blogs/sponsored/2019/4/how-student-attendance-can-improve-institutional-outcomes" TargetMode="External"/><Relationship Id="rId17" Type="http://schemas.openxmlformats.org/officeDocument/2006/relationships/hyperlink" Target="https://www.northamptonshire.gov.uk/councilservices/children-families-education/schools-and-education/information-for-school-staff/pupil-support-and-inclusion/targeted-mental-health-in-schools-tamhs/Documents/ELSA_Accessible_2020-1.pdf" TargetMode="External"/><Relationship Id="rId2" Type="http://schemas.openxmlformats.org/officeDocument/2006/relationships/styles" Target="styles.xml"/><Relationship Id="rId16" Type="http://schemas.openxmlformats.org/officeDocument/2006/relationships/hyperlink" Target="https://www.elsanetwork.org/wp-content/uploads/2017/11/ELSA-Report-Investigation-into-the-Effectiveness-of-ELSA-in-Schools_Plymouth.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teaching-assistant-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collaborative-learning-approaches" TargetMode="External"/><Relationship Id="rId19" Type="http://schemas.openxmlformats.org/officeDocument/2006/relationships/hyperlink" Target="https://www.nfer.ac.uk/nfer/pre_pdf_files/05_33_06.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teaching-assistant-interventions" TargetMode="External"/><Relationship Id="rId14" Type="http://schemas.openxmlformats.org/officeDocument/2006/relationships/hyperlink" Target="https://westcheshirechildrenstrust.co.uk/our-way-of-working/our-mode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Shocklach Oviatt Primary Head</cp:lastModifiedBy>
  <cp:revision>2</cp:revision>
  <cp:lastPrinted>2014-09-17T21:26:00Z</cp:lastPrinted>
  <dcterms:created xsi:type="dcterms:W3CDTF">2025-01-31T07:52:00Z</dcterms:created>
  <dcterms:modified xsi:type="dcterms:W3CDTF">2025-01-31T07:52:00Z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